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66AE3" w14:textId="77777777" w:rsidR="007E5C22" w:rsidRDefault="007E5C22" w:rsidP="00207F0A">
      <w:pPr>
        <w:spacing w:before="100" w:beforeAutospacing="1" w:after="100" w:afterAutospacing="1" w:line="240" w:lineRule="auto"/>
        <w:jc w:val="center"/>
        <w:rPr>
          <w:rFonts w:cs="Arial"/>
          <w:b/>
          <w:sz w:val="28"/>
        </w:rPr>
      </w:pPr>
    </w:p>
    <w:p w14:paraId="4EC5208E" w14:textId="77777777" w:rsidR="00DF36DB" w:rsidRDefault="00DF36DB" w:rsidP="00207F0A">
      <w:pPr>
        <w:spacing w:before="100" w:beforeAutospacing="1" w:after="100" w:afterAutospacing="1" w:line="240" w:lineRule="auto"/>
        <w:jc w:val="center"/>
        <w:rPr>
          <w:rFonts w:cs="Arial"/>
          <w:b/>
          <w:sz w:val="28"/>
        </w:rPr>
      </w:pPr>
    </w:p>
    <w:p w14:paraId="7B7EC3E5" w14:textId="77777777" w:rsidR="00DF36DB" w:rsidRDefault="00DF36DB" w:rsidP="00207F0A">
      <w:pPr>
        <w:spacing w:before="100" w:beforeAutospacing="1" w:after="100" w:afterAutospacing="1" w:line="240" w:lineRule="auto"/>
        <w:jc w:val="center"/>
        <w:rPr>
          <w:rFonts w:cs="Arial"/>
          <w:b/>
          <w:sz w:val="28"/>
        </w:rPr>
      </w:pPr>
    </w:p>
    <w:p w14:paraId="55BCC0D5" w14:textId="526635DD" w:rsidR="00DF36DB" w:rsidRDefault="008D0D68" w:rsidP="00DF36DB">
      <w:pPr>
        <w:spacing w:before="100" w:beforeAutospacing="1" w:after="100" w:afterAutospacing="1" w:line="360" w:lineRule="auto"/>
        <w:jc w:val="center"/>
        <w:rPr>
          <w:rFonts w:cs="Arial"/>
          <w:b/>
          <w:sz w:val="28"/>
        </w:rPr>
      </w:pPr>
      <w:r>
        <w:rPr>
          <w:rFonts w:cs="Arial"/>
          <w:b/>
          <w:sz w:val="28"/>
        </w:rPr>
        <w:t>_________________</w:t>
      </w:r>
      <w:r w:rsidR="00DF36DB">
        <w:rPr>
          <w:rFonts w:cs="Arial"/>
          <w:b/>
          <w:sz w:val="28"/>
        </w:rPr>
        <w:t>, a division of WITS HEALTH CONSORTIUM (PTY) LTD</w:t>
      </w:r>
    </w:p>
    <w:p w14:paraId="0D8064E1" w14:textId="5D6358D4" w:rsidR="00DF36DB" w:rsidRDefault="00DF36DB" w:rsidP="00DF36DB">
      <w:pPr>
        <w:spacing w:before="100" w:beforeAutospacing="1" w:after="100" w:afterAutospacing="1" w:line="360" w:lineRule="auto"/>
        <w:jc w:val="center"/>
        <w:rPr>
          <w:rFonts w:cs="Arial"/>
          <w:sz w:val="24"/>
        </w:rPr>
      </w:pPr>
      <w:r>
        <w:rPr>
          <w:rFonts w:cs="Arial"/>
          <w:b/>
          <w:sz w:val="24"/>
        </w:rPr>
        <w:t>MATERIAL TRANSFER AGREEMENT FOR MATERIALS</w:t>
      </w:r>
    </w:p>
    <w:p w14:paraId="11AAB0FB" w14:textId="77777777" w:rsidR="00DF36DB" w:rsidRDefault="00DF36DB" w:rsidP="00DF36DB">
      <w:pPr>
        <w:spacing w:before="100" w:beforeAutospacing="1" w:after="100" w:afterAutospacing="1" w:line="360" w:lineRule="auto"/>
        <w:jc w:val="center"/>
        <w:rPr>
          <w:rFonts w:cs="Arial"/>
        </w:rPr>
      </w:pPr>
      <w:r>
        <w:rPr>
          <w:rFonts w:cs="Arial"/>
        </w:rPr>
        <w:t>(hereinafter, “the Agreement”)</w:t>
      </w:r>
    </w:p>
    <w:p w14:paraId="5C544B39" w14:textId="77777777" w:rsidR="00DF36DB" w:rsidRDefault="00DF36DB" w:rsidP="00DF36DB">
      <w:pPr>
        <w:spacing w:before="100" w:beforeAutospacing="1" w:after="100" w:afterAutospacing="1" w:line="360" w:lineRule="auto"/>
        <w:jc w:val="center"/>
        <w:rPr>
          <w:rFonts w:cs="Arial"/>
          <w:b/>
        </w:rPr>
      </w:pPr>
    </w:p>
    <w:p w14:paraId="492E2000" w14:textId="77777777" w:rsidR="00DF36DB" w:rsidRDefault="00DF36DB" w:rsidP="009120DC">
      <w:pPr>
        <w:spacing w:before="100" w:beforeAutospacing="1" w:after="100" w:afterAutospacing="1" w:line="240" w:lineRule="auto"/>
        <w:rPr>
          <w:rFonts w:cs="Arial"/>
          <w:b/>
          <w:sz w:val="28"/>
        </w:rPr>
      </w:pPr>
    </w:p>
    <w:p w14:paraId="2F8F88CC" w14:textId="0A7DF83A" w:rsidR="004D47CC" w:rsidRDefault="00DF36DB" w:rsidP="00442A0B">
      <w:pPr>
        <w:spacing w:before="100" w:beforeAutospacing="1" w:after="100" w:afterAutospacing="1" w:line="240" w:lineRule="auto"/>
        <w:jc w:val="center"/>
        <w:rPr>
          <w:rFonts w:cs="Arial"/>
          <w:b/>
        </w:rPr>
      </w:pPr>
      <w:r w:rsidDel="00DF36DB">
        <w:rPr>
          <w:rFonts w:cs="Arial"/>
          <w:b/>
          <w:sz w:val="28"/>
        </w:rPr>
        <w:t xml:space="preserve"> </w:t>
      </w:r>
    </w:p>
    <w:p w14:paraId="605258A8" w14:textId="77777777" w:rsidR="004D47CC" w:rsidRDefault="004D47CC" w:rsidP="004D47CC">
      <w:pPr>
        <w:spacing w:after="0" w:line="240" w:lineRule="auto"/>
        <w:jc w:val="both"/>
        <w:rPr>
          <w:rFonts w:cs="Arial"/>
          <w:b/>
        </w:rPr>
      </w:pPr>
    </w:p>
    <w:p w14:paraId="570E489D" w14:textId="36B4FBAE" w:rsidR="004D47CC" w:rsidRDefault="004D47CC" w:rsidP="00207F0A">
      <w:pPr>
        <w:spacing w:before="100" w:beforeAutospacing="1" w:after="100" w:afterAutospacing="1" w:line="240" w:lineRule="auto"/>
        <w:jc w:val="both"/>
        <w:rPr>
          <w:noProof/>
        </w:rPr>
      </w:pPr>
      <w:r w:rsidRPr="004D47CC">
        <w:rPr>
          <w:b/>
          <w:noProof/>
        </w:rPr>
        <w:t>Protocol Number:</w:t>
      </w:r>
      <w:r w:rsidR="00532399">
        <w:rPr>
          <w:noProof/>
        </w:rPr>
        <w:t xml:space="preserve"> </w:t>
      </w:r>
      <w:r w:rsidR="00C37B04">
        <w:rPr>
          <w:noProof/>
        </w:rPr>
        <w:tab/>
      </w:r>
      <w:r w:rsidR="00C37B04" w:rsidRPr="00C37B04">
        <w:rPr>
          <w:noProof/>
          <w:highlight w:val="yellow"/>
        </w:rPr>
        <w:t>(Insert Details)</w:t>
      </w:r>
    </w:p>
    <w:p w14:paraId="599D2BDF" w14:textId="37B54473" w:rsidR="00DE35AE" w:rsidRPr="009120DC" w:rsidRDefault="004D47CC" w:rsidP="00207F0A">
      <w:pPr>
        <w:spacing w:before="100" w:beforeAutospacing="1" w:after="100" w:afterAutospacing="1" w:line="240" w:lineRule="auto"/>
        <w:jc w:val="both"/>
        <w:rPr>
          <w:rFonts w:cs="Arial"/>
          <w:b/>
        </w:rPr>
      </w:pPr>
      <w:r w:rsidRPr="004D47CC">
        <w:rPr>
          <w:b/>
          <w:noProof/>
        </w:rPr>
        <w:t>Protocol Title:</w:t>
      </w:r>
      <w:r>
        <w:rPr>
          <w:noProof/>
        </w:rPr>
        <w:t xml:space="preserve"> </w:t>
      </w:r>
      <w:r w:rsidR="00C37B04">
        <w:rPr>
          <w:bCs/>
          <w:noProof/>
        </w:rPr>
        <w:tab/>
      </w:r>
      <w:r w:rsidR="00C37B04">
        <w:rPr>
          <w:bCs/>
          <w:noProof/>
        </w:rPr>
        <w:tab/>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r>
      <w:r w:rsidR="00C37B04" w:rsidRPr="00C37B04">
        <w:rPr>
          <w:bCs/>
          <w:noProof/>
          <w:highlight w:val="yellow"/>
        </w:rPr>
        <w:softHyphen/>
        <w:t>(Insert Details)</w:t>
      </w:r>
      <w:r w:rsidR="00166717" w:rsidRPr="00096B1C">
        <w:rPr>
          <w:rFonts w:cs="Arial"/>
          <w:b/>
        </w:rPr>
        <w:br w:type="page"/>
      </w:r>
    </w:p>
    <w:p w14:paraId="7DA8F275" w14:textId="77777777" w:rsidR="001F177C" w:rsidRPr="00096B1C" w:rsidRDefault="001F177C" w:rsidP="009120DC">
      <w:pPr>
        <w:spacing w:after="0" w:line="240" w:lineRule="auto"/>
        <w:contextualSpacing/>
        <w:jc w:val="center"/>
        <w:rPr>
          <w:rFonts w:cs="Arial"/>
        </w:rPr>
      </w:pPr>
      <w:proofErr w:type="gramStart"/>
      <w:r w:rsidRPr="00096B1C">
        <w:rPr>
          <w:rFonts w:cs="Arial"/>
          <w:b/>
        </w:rPr>
        <w:lastRenderedPageBreak/>
        <w:t>Entered into</w:t>
      </w:r>
      <w:proofErr w:type="gramEnd"/>
      <w:r w:rsidRPr="00096B1C">
        <w:rPr>
          <w:rFonts w:cs="Arial"/>
          <w:b/>
        </w:rPr>
        <w:t xml:space="preserve"> by and between</w:t>
      </w:r>
      <w:r w:rsidRPr="00096B1C">
        <w:rPr>
          <w:rFonts w:cs="Arial"/>
        </w:rPr>
        <w:t>:</w:t>
      </w:r>
    </w:p>
    <w:p w14:paraId="556A7AA6" w14:textId="3CF6D0DA" w:rsidR="000E09B5" w:rsidRPr="00096B1C" w:rsidRDefault="001F177C" w:rsidP="009120DC">
      <w:pPr>
        <w:spacing w:after="0" w:line="240" w:lineRule="auto"/>
        <w:contextualSpacing/>
        <w:jc w:val="center"/>
        <w:rPr>
          <w:rFonts w:cs="Arial"/>
          <w:b/>
        </w:rPr>
      </w:pPr>
      <w:r w:rsidRPr="00096B1C">
        <w:rPr>
          <w:rFonts w:cs="Arial"/>
        </w:rPr>
        <w:t>(Hereinafter</w:t>
      </w:r>
      <w:r w:rsidR="007E5C22" w:rsidRPr="00096B1C">
        <w:rPr>
          <w:rFonts w:cs="Arial"/>
        </w:rPr>
        <w:t>, “</w:t>
      </w:r>
      <w:r w:rsidR="007E5C22" w:rsidRPr="009120DC">
        <w:rPr>
          <w:rFonts w:cs="Arial"/>
          <w:b/>
        </w:rPr>
        <w:t xml:space="preserve">the </w:t>
      </w:r>
      <w:r w:rsidRPr="009120DC">
        <w:rPr>
          <w:rFonts w:cs="Arial"/>
          <w:b/>
        </w:rPr>
        <w:t>Provider</w:t>
      </w:r>
      <w:r w:rsidR="007E5C22" w:rsidRPr="00096B1C">
        <w:rPr>
          <w:rFonts w:cs="Arial"/>
        </w:rPr>
        <w:t>”</w:t>
      </w:r>
      <w:r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08"/>
        <w:gridCol w:w="4530"/>
      </w:tblGrid>
      <w:tr w:rsidR="00166717" w:rsidRPr="00096B1C" w14:paraId="6A57CEE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6D570AD8" w14:textId="438E2878" w:rsidR="00442A0B" w:rsidRDefault="00442A0B" w:rsidP="009120DC">
            <w:pPr>
              <w:contextualSpacing/>
              <w:jc w:val="both"/>
              <w:rPr>
                <w:rFonts w:cs="Arial"/>
                <w:b/>
              </w:rPr>
            </w:pPr>
            <w:r w:rsidRPr="009120DC">
              <w:rPr>
                <w:rFonts w:cs="Arial"/>
              </w:rPr>
              <w:t>Registered Physical address of</w:t>
            </w:r>
            <w:r w:rsidRPr="00442A0B">
              <w:rPr>
                <w:rFonts w:cs="Arial"/>
                <w:b/>
              </w:rPr>
              <w:t xml:space="preserve"> Provider:</w:t>
            </w:r>
          </w:p>
          <w:p w14:paraId="3FB35EEF" w14:textId="77777777" w:rsidR="009120DC" w:rsidRPr="00442A0B" w:rsidRDefault="009120DC" w:rsidP="009120DC">
            <w:pPr>
              <w:contextualSpacing/>
              <w:jc w:val="both"/>
              <w:rPr>
                <w:rFonts w:cs="Arial"/>
                <w:b/>
              </w:rPr>
            </w:pPr>
          </w:p>
          <w:p w14:paraId="3F47E7CC" w14:textId="77777777" w:rsidR="00442A0B" w:rsidRDefault="00442A0B" w:rsidP="009120DC">
            <w:pPr>
              <w:contextualSpacing/>
              <w:jc w:val="both"/>
              <w:rPr>
                <w:rFonts w:cs="Arial"/>
              </w:rPr>
            </w:pPr>
            <w:r w:rsidRPr="00442A0B">
              <w:rPr>
                <w:rFonts w:cs="Arial"/>
                <w:b/>
              </w:rPr>
              <w:t>Wits Health Consortium (Pty) Ltd</w:t>
            </w:r>
            <w:r>
              <w:rPr>
                <w:rFonts w:cs="Arial"/>
              </w:rPr>
              <w:t>, a wholly owned company of the University of the Witwatersrand, Johannesburg</w:t>
            </w:r>
          </w:p>
          <w:p w14:paraId="4494432B" w14:textId="069D1BA2" w:rsidR="00442A0B" w:rsidRDefault="009D324B" w:rsidP="009120DC">
            <w:pPr>
              <w:contextualSpacing/>
              <w:jc w:val="both"/>
              <w:rPr>
                <w:rFonts w:cs="Arial"/>
              </w:rPr>
            </w:pPr>
            <w:r>
              <w:rPr>
                <w:rFonts w:cs="Arial"/>
              </w:rPr>
              <w:t>31 Princess of Wales Terrace</w:t>
            </w:r>
            <w:r w:rsidR="00442A0B">
              <w:rPr>
                <w:rFonts w:cs="Arial"/>
              </w:rPr>
              <w:t>, Parktown</w:t>
            </w:r>
          </w:p>
          <w:p w14:paraId="0F676FA2" w14:textId="182E0589" w:rsidR="00442A0B" w:rsidRPr="00442A0B" w:rsidRDefault="00442A0B" w:rsidP="009120DC">
            <w:pPr>
              <w:contextualSpacing/>
              <w:jc w:val="both"/>
              <w:rPr>
                <w:rFonts w:cs="Arial"/>
              </w:rPr>
            </w:pPr>
            <w:r>
              <w:rPr>
                <w:rFonts w:cs="Arial"/>
              </w:rPr>
              <w:t>Johannesburg, 2193</w:t>
            </w:r>
          </w:p>
          <w:p w14:paraId="0E325B31" w14:textId="77777777" w:rsidR="00442A0B" w:rsidRDefault="00442A0B" w:rsidP="009120DC">
            <w:pPr>
              <w:contextualSpacing/>
              <w:jc w:val="both"/>
              <w:rPr>
                <w:rFonts w:cs="Arial"/>
                <w:b/>
              </w:rPr>
            </w:pPr>
          </w:p>
          <w:p w14:paraId="70F00DCA" w14:textId="77777777" w:rsidR="00166717" w:rsidRDefault="00166717" w:rsidP="009120DC">
            <w:pPr>
              <w:contextualSpacing/>
              <w:jc w:val="both"/>
              <w:rPr>
                <w:rFonts w:cs="Arial"/>
                <w:b/>
              </w:rPr>
            </w:pPr>
            <w:r w:rsidRPr="00207F0A">
              <w:rPr>
                <w:rFonts w:cs="Arial"/>
                <w:b/>
              </w:rPr>
              <w:t>Registered physical and postal address of Principal Investigator:</w:t>
            </w:r>
          </w:p>
          <w:p w14:paraId="0649CD35" w14:textId="77777777" w:rsidR="00207F0A" w:rsidRPr="00207F0A" w:rsidRDefault="00207F0A" w:rsidP="009120DC">
            <w:pPr>
              <w:contextualSpacing/>
              <w:jc w:val="both"/>
              <w:rPr>
                <w:rFonts w:cs="Arial"/>
                <w:b/>
              </w:rPr>
            </w:pPr>
          </w:p>
          <w:p w14:paraId="0A239E2D" w14:textId="1475BFA8" w:rsidR="00207F0A" w:rsidRPr="00207F0A" w:rsidRDefault="00C37B04" w:rsidP="009120DC">
            <w:pPr>
              <w:contextualSpacing/>
              <w:jc w:val="both"/>
              <w:rPr>
                <w:rFonts w:cs="Arial"/>
                <w:lang w:val="en-US"/>
              </w:rPr>
            </w:pPr>
            <w:r w:rsidRPr="00C37B04">
              <w:rPr>
                <w:rFonts w:cs="Arial"/>
                <w:b/>
                <w:highlight w:val="yellow"/>
                <w:lang w:val="en-US"/>
              </w:rPr>
              <w:t>(Insert Details)</w:t>
            </w:r>
          </w:p>
        </w:tc>
        <w:tc>
          <w:tcPr>
            <w:tcW w:w="4621" w:type="dxa"/>
            <w:tcBorders>
              <w:top w:val="single" w:sz="4" w:space="0" w:color="auto"/>
              <w:left w:val="single" w:sz="4" w:space="0" w:color="auto"/>
              <w:bottom w:val="single" w:sz="4" w:space="0" w:color="auto"/>
              <w:right w:val="single" w:sz="4" w:space="0" w:color="auto"/>
            </w:tcBorders>
          </w:tcPr>
          <w:p w14:paraId="1377DEF2" w14:textId="77777777" w:rsidR="00166717" w:rsidRPr="00A17C16" w:rsidRDefault="00166717" w:rsidP="009120DC">
            <w:pPr>
              <w:contextualSpacing/>
              <w:jc w:val="both"/>
              <w:rPr>
                <w:rFonts w:cs="Arial"/>
                <w:lang w:val="de-CH"/>
              </w:rPr>
            </w:pPr>
          </w:p>
          <w:p w14:paraId="3D45F8B7" w14:textId="5FDEF993" w:rsidR="00442A0B" w:rsidRDefault="00442A0B" w:rsidP="009120DC">
            <w:pPr>
              <w:contextualSpacing/>
              <w:jc w:val="both"/>
              <w:rPr>
                <w:rFonts w:cs="Arial"/>
                <w:lang w:val="de-CH"/>
              </w:rPr>
            </w:pPr>
          </w:p>
          <w:p w14:paraId="08196D06" w14:textId="527832E1" w:rsidR="009120DC" w:rsidRDefault="009120DC" w:rsidP="009120DC">
            <w:pPr>
              <w:contextualSpacing/>
              <w:jc w:val="both"/>
              <w:rPr>
                <w:rFonts w:cs="Arial"/>
                <w:lang w:val="de-CH"/>
              </w:rPr>
            </w:pPr>
          </w:p>
          <w:p w14:paraId="6844C850" w14:textId="31C59874" w:rsidR="009120DC" w:rsidRDefault="009120DC" w:rsidP="009120DC">
            <w:pPr>
              <w:contextualSpacing/>
              <w:jc w:val="both"/>
              <w:rPr>
                <w:rFonts w:cs="Arial"/>
                <w:lang w:val="de-CH"/>
              </w:rPr>
            </w:pPr>
          </w:p>
          <w:p w14:paraId="0476697E" w14:textId="77777777" w:rsidR="009120DC" w:rsidRPr="00A17C16" w:rsidRDefault="009120DC" w:rsidP="009120DC">
            <w:pPr>
              <w:contextualSpacing/>
              <w:jc w:val="both"/>
              <w:rPr>
                <w:rFonts w:cs="Arial"/>
                <w:lang w:val="de-CH"/>
              </w:rPr>
            </w:pPr>
          </w:p>
          <w:p w14:paraId="4063607E" w14:textId="77777777" w:rsidR="00442A0B" w:rsidRPr="00A17C16" w:rsidRDefault="00442A0B" w:rsidP="009120DC">
            <w:pPr>
              <w:contextualSpacing/>
              <w:jc w:val="both"/>
              <w:rPr>
                <w:rFonts w:cs="Arial"/>
                <w:lang w:val="de-CH"/>
              </w:rPr>
            </w:pPr>
          </w:p>
          <w:p w14:paraId="638C6B71" w14:textId="55635C76" w:rsidR="00442A0B" w:rsidRPr="00A17C16" w:rsidRDefault="009120DC" w:rsidP="009120DC">
            <w:pPr>
              <w:contextualSpacing/>
              <w:jc w:val="both"/>
              <w:rPr>
                <w:rFonts w:cs="Arial"/>
                <w:lang w:val="de-CH"/>
              </w:rPr>
            </w:pPr>
            <w:r>
              <w:rPr>
                <w:rFonts w:cs="Arial"/>
                <w:b/>
                <w:lang w:val="de-CH"/>
              </w:rPr>
              <w:t>E</w:t>
            </w:r>
            <w:r w:rsidR="00442A0B" w:rsidRPr="00A17C16">
              <w:rPr>
                <w:rFonts w:cs="Arial"/>
                <w:b/>
                <w:lang w:val="de-CH"/>
              </w:rPr>
              <w:t xml:space="preserve">mail:  </w:t>
            </w:r>
            <w:hyperlink r:id="rId11" w:history="1">
              <w:r w:rsidRPr="009120DC">
                <w:rPr>
                  <w:rStyle w:val="Hyperlink"/>
                  <w:rFonts w:cs="Arial"/>
                  <w:lang w:val="de-CH"/>
                </w:rPr>
                <w:t>ceo@witshealth.co.za</w:t>
              </w:r>
            </w:hyperlink>
            <w:r>
              <w:rPr>
                <w:rFonts w:cs="Arial"/>
                <w:b/>
                <w:lang w:val="de-CH"/>
              </w:rPr>
              <w:t xml:space="preserve"> </w:t>
            </w:r>
          </w:p>
          <w:p w14:paraId="3F799DB6" w14:textId="77777777" w:rsidR="00442A0B" w:rsidRPr="00A17C16" w:rsidRDefault="00442A0B" w:rsidP="009120DC">
            <w:pPr>
              <w:contextualSpacing/>
              <w:jc w:val="both"/>
              <w:rPr>
                <w:rFonts w:cs="Arial"/>
                <w:lang w:val="de-CH"/>
              </w:rPr>
            </w:pPr>
          </w:p>
          <w:p w14:paraId="37A42416" w14:textId="77777777" w:rsidR="00442A0B" w:rsidRPr="00A17C16" w:rsidRDefault="00442A0B" w:rsidP="009120DC">
            <w:pPr>
              <w:contextualSpacing/>
              <w:jc w:val="both"/>
              <w:rPr>
                <w:rFonts w:cs="Arial"/>
                <w:lang w:val="de-CH"/>
              </w:rPr>
            </w:pPr>
          </w:p>
          <w:p w14:paraId="415C319B" w14:textId="77777777" w:rsidR="00442A0B" w:rsidRPr="00A17C16" w:rsidRDefault="00442A0B" w:rsidP="009120DC">
            <w:pPr>
              <w:contextualSpacing/>
              <w:jc w:val="both"/>
              <w:rPr>
                <w:rFonts w:cs="Arial"/>
                <w:lang w:val="de-CH"/>
              </w:rPr>
            </w:pPr>
          </w:p>
          <w:p w14:paraId="08E7E44C" w14:textId="77777777" w:rsidR="00442A0B" w:rsidRPr="00A17C16" w:rsidRDefault="00442A0B" w:rsidP="009120DC">
            <w:pPr>
              <w:contextualSpacing/>
              <w:jc w:val="both"/>
              <w:rPr>
                <w:rFonts w:cs="Arial"/>
                <w:lang w:val="de-CH"/>
              </w:rPr>
            </w:pPr>
          </w:p>
          <w:p w14:paraId="78B09F09" w14:textId="7C7D2B22" w:rsidR="00166717" w:rsidRPr="009120DC" w:rsidRDefault="00166717" w:rsidP="009120DC">
            <w:pPr>
              <w:contextualSpacing/>
              <w:jc w:val="both"/>
              <w:rPr>
                <w:rFonts w:cs="Arial"/>
                <w:b/>
              </w:rPr>
            </w:pPr>
            <w:r w:rsidRPr="009120DC">
              <w:rPr>
                <w:rFonts w:cs="Arial"/>
                <w:b/>
              </w:rPr>
              <w:t>Tel:</w:t>
            </w:r>
            <w:r w:rsidR="00207F0A" w:rsidRPr="009120DC">
              <w:rPr>
                <w:rFonts w:cs="Arial"/>
                <w:b/>
                <w:lang w:val="en-US"/>
              </w:rPr>
              <w:t xml:space="preserve"> </w:t>
            </w:r>
          </w:p>
          <w:p w14:paraId="585C0DFC" w14:textId="053EBB1E" w:rsidR="00166717" w:rsidRPr="009120DC" w:rsidRDefault="00166717" w:rsidP="009120DC">
            <w:pPr>
              <w:contextualSpacing/>
              <w:jc w:val="both"/>
              <w:rPr>
                <w:rFonts w:cs="Arial"/>
                <w:b/>
              </w:rPr>
            </w:pPr>
            <w:r w:rsidRPr="009120DC">
              <w:rPr>
                <w:rFonts w:cs="Arial"/>
                <w:b/>
              </w:rPr>
              <w:t>Fax:</w:t>
            </w:r>
            <w:r w:rsidR="00207F0A" w:rsidRPr="009120DC">
              <w:rPr>
                <w:rFonts w:cs="Arial"/>
                <w:b/>
                <w:lang w:val="en-US"/>
              </w:rPr>
              <w:t xml:space="preserve"> </w:t>
            </w:r>
          </w:p>
          <w:p w14:paraId="082A8B76" w14:textId="56C6A2B5" w:rsidR="00166717" w:rsidRPr="009120DC" w:rsidRDefault="00166717" w:rsidP="009120DC">
            <w:pPr>
              <w:contextualSpacing/>
              <w:jc w:val="both"/>
              <w:rPr>
                <w:rFonts w:cs="Arial"/>
                <w:b/>
              </w:rPr>
            </w:pPr>
            <w:r w:rsidRPr="009120DC">
              <w:rPr>
                <w:rFonts w:cs="Arial"/>
                <w:b/>
              </w:rPr>
              <w:t>Cell:</w:t>
            </w:r>
            <w:r w:rsidR="00C37B04" w:rsidRPr="009120DC">
              <w:rPr>
                <w:rFonts w:cs="Arial"/>
                <w:b/>
              </w:rPr>
              <w:t xml:space="preserve"> </w:t>
            </w:r>
          </w:p>
          <w:p w14:paraId="73DF1179" w14:textId="77777777" w:rsidR="00166717" w:rsidRDefault="00166717" w:rsidP="009120DC">
            <w:pPr>
              <w:contextualSpacing/>
              <w:jc w:val="both"/>
            </w:pPr>
            <w:r w:rsidRPr="009120DC">
              <w:rPr>
                <w:rFonts w:cs="Arial"/>
                <w:b/>
              </w:rPr>
              <w:t>Email:</w:t>
            </w:r>
            <w:r w:rsidR="00207F0A">
              <w:t xml:space="preserve"> </w:t>
            </w:r>
          </w:p>
          <w:p w14:paraId="7DB02A68" w14:textId="529D33F5" w:rsidR="009120DC" w:rsidRPr="00096B1C" w:rsidRDefault="009120DC" w:rsidP="009120DC">
            <w:pPr>
              <w:contextualSpacing/>
              <w:jc w:val="both"/>
              <w:rPr>
                <w:rFonts w:cs="Arial"/>
                <w:b/>
              </w:rPr>
            </w:pPr>
          </w:p>
        </w:tc>
      </w:tr>
    </w:tbl>
    <w:p w14:paraId="1A85D100" w14:textId="77777777" w:rsidR="00166717" w:rsidRPr="00096B1C" w:rsidRDefault="00166717" w:rsidP="009120DC">
      <w:pPr>
        <w:spacing w:after="0" w:line="240" w:lineRule="auto"/>
        <w:contextualSpacing/>
        <w:jc w:val="both"/>
        <w:rPr>
          <w:rFonts w:cs="Arial"/>
          <w:b/>
        </w:rPr>
      </w:pPr>
    </w:p>
    <w:p w14:paraId="62668F0E" w14:textId="7AACB81B" w:rsidR="001F177C" w:rsidRPr="00096B1C" w:rsidRDefault="00166717" w:rsidP="009120DC">
      <w:pPr>
        <w:spacing w:after="0" w:line="240" w:lineRule="auto"/>
        <w:contextualSpacing/>
        <w:jc w:val="center"/>
        <w:rPr>
          <w:rFonts w:cs="Arial"/>
          <w:b/>
        </w:rPr>
      </w:pPr>
      <w:r w:rsidRPr="00096B1C">
        <w:rPr>
          <w:rFonts w:cs="Arial"/>
          <w:b/>
        </w:rPr>
        <w:t>an</w:t>
      </w:r>
      <w:r w:rsidR="001F177C" w:rsidRPr="00096B1C">
        <w:rPr>
          <w:rFonts w:cs="Arial"/>
          <w:b/>
        </w:rPr>
        <w:t>d</w:t>
      </w:r>
    </w:p>
    <w:p w14:paraId="138AF25E" w14:textId="621B0CB7" w:rsidR="001F177C" w:rsidRPr="00096B1C" w:rsidRDefault="007E5C22" w:rsidP="009120DC">
      <w:pPr>
        <w:spacing w:after="0" w:line="240" w:lineRule="auto"/>
        <w:contextualSpacing/>
        <w:jc w:val="center"/>
        <w:rPr>
          <w:rFonts w:cs="Arial"/>
        </w:rPr>
      </w:pPr>
      <w:r w:rsidRPr="00096B1C">
        <w:rPr>
          <w:rFonts w:cs="Arial"/>
        </w:rPr>
        <w:t>(Hereinafter, “</w:t>
      </w:r>
      <w:r w:rsidR="001F177C" w:rsidRPr="009120DC">
        <w:rPr>
          <w:rFonts w:cs="Arial"/>
          <w:b/>
        </w:rPr>
        <w:t>the Recipient</w:t>
      </w:r>
      <w:r w:rsidRPr="00096B1C">
        <w:rPr>
          <w:rFonts w:cs="Arial"/>
        </w:rPr>
        <w:t>”</w:t>
      </w:r>
      <w:r w:rsidR="001F177C"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4"/>
        <w:gridCol w:w="4514"/>
      </w:tblGrid>
      <w:tr w:rsidR="00166717" w:rsidRPr="00096B1C" w14:paraId="1BEFF44A" w14:textId="77777777" w:rsidTr="009120DC">
        <w:trPr>
          <w:trHeight w:val="2195"/>
        </w:trPr>
        <w:tc>
          <w:tcPr>
            <w:tcW w:w="4621" w:type="dxa"/>
            <w:tcBorders>
              <w:top w:val="single" w:sz="4" w:space="0" w:color="auto"/>
              <w:left w:val="single" w:sz="4" w:space="0" w:color="auto"/>
              <w:bottom w:val="single" w:sz="4" w:space="0" w:color="auto"/>
              <w:right w:val="single" w:sz="4" w:space="0" w:color="auto"/>
            </w:tcBorders>
          </w:tcPr>
          <w:p w14:paraId="5480B14D" w14:textId="77777777" w:rsidR="00166717" w:rsidRPr="00571AD4" w:rsidRDefault="00166717" w:rsidP="009120DC">
            <w:pPr>
              <w:contextualSpacing/>
              <w:jc w:val="both"/>
              <w:rPr>
                <w:rFonts w:cs="Arial"/>
                <w:b/>
              </w:rPr>
            </w:pPr>
            <w:r w:rsidRPr="009120DC">
              <w:rPr>
                <w:rFonts w:cs="Arial"/>
              </w:rPr>
              <w:t>Registered physical and postal address of</w:t>
            </w:r>
            <w:r w:rsidRPr="00571AD4">
              <w:rPr>
                <w:rFonts w:cs="Arial"/>
                <w:b/>
              </w:rPr>
              <w:t xml:space="preserve"> Recipient:</w:t>
            </w:r>
          </w:p>
          <w:p w14:paraId="0D42113B" w14:textId="77777777" w:rsidR="00D020E7" w:rsidRPr="00571AD4" w:rsidRDefault="00D020E7" w:rsidP="009120DC">
            <w:pPr>
              <w:contextualSpacing/>
              <w:jc w:val="both"/>
              <w:rPr>
                <w:rFonts w:cs="Arial"/>
                <w:b/>
              </w:rPr>
            </w:pPr>
          </w:p>
          <w:p w14:paraId="7CA0E1DC" w14:textId="5DD83AA4" w:rsidR="00207F0A" w:rsidRPr="00571AD4" w:rsidRDefault="00D020E7" w:rsidP="009120DC">
            <w:pPr>
              <w:contextualSpacing/>
              <w:jc w:val="both"/>
              <w:rPr>
                <w:rFonts w:cs="Arial"/>
                <w:b/>
              </w:rPr>
            </w:pPr>
            <w:r w:rsidRPr="00571AD4">
              <w:rPr>
                <w:rFonts w:cs="Arial"/>
                <w:b/>
              </w:rPr>
              <w:t xml:space="preserve">Covance </w:t>
            </w:r>
          </w:p>
          <w:p w14:paraId="7D57E2E3" w14:textId="0DD389DA" w:rsidR="00166717" w:rsidRPr="00571AD4" w:rsidRDefault="00463722" w:rsidP="009120DC">
            <w:pPr>
              <w:contextualSpacing/>
              <w:jc w:val="both"/>
              <w:rPr>
                <w:rFonts w:cs="Arial"/>
              </w:rPr>
            </w:pPr>
            <w:r w:rsidRPr="00C37B04">
              <w:rPr>
                <w:rFonts w:cs="Arial"/>
                <w:b/>
                <w:highlight w:val="yellow"/>
                <w:lang w:val="en-US"/>
              </w:rPr>
              <w:t>(Insert Details)</w:t>
            </w:r>
          </w:p>
          <w:p w14:paraId="2FA80771" w14:textId="3A73FF96" w:rsidR="00166717" w:rsidRPr="00571AD4" w:rsidRDefault="00166717" w:rsidP="009120DC">
            <w:pPr>
              <w:contextualSpacing/>
              <w:jc w:val="both"/>
              <w:rPr>
                <w:rFonts w:cs="Arial"/>
              </w:rPr>
            </w:pPr>
          </w:p>
          <w:p w14:paraId="5C323FF5" w14:textId="0F20E93F" w:rsidR="00166717" w:rsidRPr="00571AD4" w:rsidRDefault="00166717" w:rsidP="009120DC">
            <w:pPr>
              <w:contextualSpacing/>
              <w:jc w:val="both"/>
              <w:rPr>
                <w:rFonts w:cs="Arial"/>
                <w:b/>
              </w:rPr>
            </w:pPr>
          </w:p>
        </w:tc>
        <w:tc>
          <w:tcPr>
            <w:tcW w:w="4621" w:type="dxa"/>
            <w:tcBorders>
              <w:top w:val="single" w:sz="4" w:space="0" w:color="auto"/>
              <w:left w:val="single" w:sz="4" w:space="0" w:color="auto"/>
              <w:bottom w:val="single" w:sz="4" w:space="0" w:color="auto"/>
              <w:right w:val="single" w:sz="4" w:space="0" w:color="auto"/>
            </w:tcBorders>
          </w:tcPr>
          <w:p w14:paraId="0ECC85E7" w14:textId="4FAE3622" w:rsidR="00166717" w:rsidRDefault="00166717" w:rsidP="009120DC">
            <w:pPr>
              <w:contextualSpacing/>
              <w:jc w:val="both"/>
              <w:rPr>
                <w:rFonts w:cs="Arial"/>
              </w:rPr>
            </w:pPr>
          </w:p>
          <w:p w14:paraId="695F94D5" w14:textId="12DDB175" w:rsidR="009120DC" w:rsidRDefault="009120DC" w:rsidP="009120DC">
            <w:pPr>
              <w:contextualSpacing/>
              <w:jc w:val="both"/>
              <w:rPr>
                <w:rFonts w:cs="Arial"/>
              </w:rPr>
            </w:pPr>
          </w:p>
          <w:p w14:paraId="5DED9591" w14:textId="77777777" w:rsidR="009120DC" w:rsidRPr="00571AD4" w:rsidRDefault="009120DC" w:rsidP="009120DC">
            <w:pPr>
              <w:contextualSpacing/>
              <w:jc w:val="both"/>
              <w:rPr>
                <w:rFonts w:cs="Arial"/>
              </w:rPr>
            </w:pPr>
          </w:p>
          <w:p w14:paraId="5739B7F9" w14:textId="593187AE" w:rsidR="00166717" w:rsidRPr="009120DC" w:rsidRDefault="00166717" w:rsidP="009120DC">
            <w:pPr>
              <w:contextualSpacing/>
              <w:jc w:val="both"/>
              <w:rPr>
                <w:rFonts w:cs="Arial"/>
                <w:b/>
              </w:rPr>
            </w:pPr>
            <w:r w:rsidRPr="009120DC">
              <w:rPr>
                <w:rFonts w:cs="Arial"/>
                <w:b/>
              </w:rPr>
              <w:t>Tel:</w:t>
            </w:r>
            <w:r w:rsidR="00571AD4" w:rsidRPr="009120DC">
              <w:rPr>
                <w:rFonts w:ascii="Arial" w:hAnsi="Arial" w:cs="Arial"/>
                <w:b/>
                <w:sz w:val="20"/>
                <w:szCs w:val="20"/>
              </w:rPr>
              <w:t xml:space="preserve"> </w:t>
            </w:r>
          </w:p>
          <w:p w14:paraId="108BBFB0" w14:textId="5C2F0FCD" w:rsidR="00166717" w:rsidRPr="009120DC" w:rsidRDefault="00166717" w:rsidP="009120DC">
            <w:pPr>
              <w:contextualSpacing/>
              <w:jc w:val="both"/>
              <w:rPr>
                <w:rFonts w:cs="Arial"/>
                <w:b/>
              </w:rPr>
            </w:pPr>
            <w:r w:rsidRPr="009120DC">
              <w:rPr>
                <w:rFonts w:cs="Arial"/>
                <w:b/>
              </w:rPr>
              <w:t>Fax:</w:t>
            </w:r>
            <w:r w:rsidR="00571AD4" w:rsidRPr="009120DC">
              <w:rPr>
                <w:rFonts w:ascii="Arial" w:hAnsi="Arial" w:cs="Arial"/>
                <w:b/>
                <w:sz w:val="20"/>
                <w:szCs w:val="20"/>
              </w:rPr>
              <w:t xml:space="preserve"> </w:t>
            </w:r>
          </w:p>
          <w:p w14:paraId="72CAD06C" w14:textId="147E1367" w:rsidR="00166717" w:rsidRPr="009120DC" w:rsidRDefault="00166717" w:rsidP="009120DC">
            <w:pPr>
              <w:contextualSpacing/>
              <w:jc w:val="both"/>
              <w:rPr>
                <w:rFonts w:cs="Arial"/>
                <w:b/>
              </w:rPr>
            </w:pPr>
            <w:r w:rsidRPr="009120DC">
              <w:rPr>
                <w:rFonts w:cs="Arial"/>
                <w:b/>
              </w:rPr>
              <w:t>Cell:</w:t>
            </w:r>
            <w:r w:rsidR="00571AD4" w:rsidRPr="009120DC">
              <w:rPr>
                <w:rFonts w:ascii="Arial" w:hAnsi="Arial" w:cs="Arial"/>
                <w:b/>
                <w:sz w:val="20"/>
                <w:szCs w:val="20"/>
              </w:rPr>
              <w:t xml:space="preserve"> </w:t>
            </w:r>
          </w:p>
          <w:p w14:paraId="6A712E02" w14:textId="2270F0B6" w:rsidR="00571AD4" w:rsidRPr="009120DC" w:rsidRDefault="00166717" w:rsidP="009120DC">
            <w:pPr>
              <w:contextualSpacing/>
              <w:jc w:val="both"/>
              <w:rPr>
                <w:rFonts w:ascii="Calibri" w:hAnsi="Calibri"/>
                <w:b/>
              </w:rPr>
            </w:pPr>
            <w:r w:rsidRPr="009120DC">
              <w:rPr>
                <w:rFonts w:cs="Arial"/>
                <w:b/>
              </w:rPr>
              <w:t>Email:</w:t>
            </w:r>
            <w:r w:rsidR="00571AD4" w:rsidRPr="009120DC">
              <w:rPr>
                <w:rFonts w:ascii="Calibri" w:hAnsi="Calibri"/>
                <w:b/>
              </w:rPr>
              <w:t xml:space="preserve"> </w:t>
            </w:r>
          </w:p>
          <w:p w14:paraId="563720BE" w14:textId="77777777" w:rsidR="00166717" w:rsidRPr="00571AD4" w:rsidRDefault="00166717" w:rsidP="009120DC">
            <w:pPr>
              <w:contextualSpacing/>
              <w:jc w:val="both"/>
              <w:rPr>
                <w:rFonts w:cs="Arial"/>
                <w:b/>
              </w:rPr>
            </w:pPr>
          </w:p>
        </w:tc>
      </w:tr>
    </w:tbl>
    <w:p w14:paraId="0BF60533" w14:textId="77777777" w:rsidR="00442A0B" w:rsidRDefault="00442A0B" w:rsidP="009120DC">
      <w:pPr>
        <w:spacing w:after="0" w:line="240" w:lineRule="auto"/>
        <w:contextualSpacing/>
        <w:jc w:val="center"/>
        <w:rPr>
          <w:rFonts w:cs="Arial"/>
        </w:rPr>
      </w:pPr>
    </w:p>
    <w:p w14:paraId="72F6F1FB" w14:textId="1CF8B2F4" w:rsidR="00FC3ECB" w:rsidRPr="00442A0B" w:rsidRDefault="00B51628" w:rsidP="009120DC">
      <w:pPr>
        <w:spacing w:after="0" w:line="240" w:lineRule="auto"/>
        <w:contextualSpacing/>
        <w:jc w:val="center"/>
        <w:rPr>
          <w:rFonts w:cs="Arial"/>
        </w:rPr>
      </w:pPr>
      <w:r w:rsidRPr="00096B1C">
        <w:rPr>
          <w:rFonts w:cs="Arial"/>
          <w:b/>
        </w:rPr>
        <w:t>and</w:t>
      </w:r>
    </w:p>
    <w:p w14:paraId="599A8A8A" w14:textId="47954B44" w:rsidR="00B51628" w:rsidRPr="00096B1C" w:rsidRDefault="00B51628" w:rsidP="009120DC">
      <w:pPr>
        <w:tabs>
          <w:tab w:val="left" w:pos="5790"/>
        </w:tabs>
        <w:spacing w:after="0" w:line="240" w:lineRule="auto"/>
        <w:contextualSpacing/>
        <w:jc w:val="both"/>
        <w:rPr>
          <w:rFonts w:cs="Arial"/>
        </w:rPr>
      </w:pPr>
      <w:r w:rsidRPr="00096B1C">
        <w:rPr>
          <w:rFonts w:cs="Arial"/>
        </w:rPr>
        <w:t xml:space="preserve">                                           (Hereinafter, </w:t>
      </w:r>
      <w:r w:rsidR="009120DC">
        <w:rPr>
          <w:rFonts w:cs="Arial"/>
        </w:rPr>
        <w:t>“</w:t>
      </w:r>
      <w:r w:rsidRPr="009120DC">
        <w:rPr>
          <w:rFonts w:cs="Arial"/>
          <w:b/>
        </w:rPr>
        <w:t>the Human Research Ethics Committee</w:t>
      </w:r>
      <w:r w:rsidR="009120DC">
        <w:rPr>
          <w:rFonts w:cs="Arial"/>
        </w:rPr>
        <w:t>”</w:t>
      </w:r>
      <w:r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00"/>
        <w:gridCol w:w="4538"/>
      </w:tblGrid>
      <w:tr w:rsidR="00442A0B" w14:paraId="776CFEAB" w14:textId="77777777" w:rsidTr="00C37B04">
        <w:trPr>
          <w:trHeight w:val="2682"/>
        </w:trPr>
        <w:tc>
          <w:tcPr>
            <w:tcW w:w="4611" w:type="dxa"/>
            <w:tcBorders>
              <w:top w:val="single" w:sz="4" w:space="0" w:color="auto"/>
              <w:left w:val="single" w:sz="4" w:space="0" w:color="auto"/>
              <w:bottom w:val="single" w:sz="4" w:space="0" w:color="auto"/>
              <w:right w:val="single" w:sz="4" w:space="0" w:color="auto"/>
            </w:tcBorders>
          </w:tcPr>
          <w:p w14:paraId="3BF3426A" w14:textId="77777777" w:rsidR="00442A0B" w:rsidRDefault="00442A0B" w:rsidP="009120DC">
            <w:pPr>
              <w:contextualSpacing/>
              <w:jc w:val="both"/>
              <w:rPr>
                <w:rFonts w:cs="Arial"/>
                <w:b/>
              </w:rPr>
            </w:pPr>
            <w:r w:rsidRPr="008A7075">
              <w:rPr>
                <w:rFonts w:cs="Arial"/>
                <w:b/>
              </w:rPr>
              <w:t xml:space="preserve">Registered physical and postal address of Human Research Ethics Committee: </w:t>
            </w:r>
          </w:p>
          <w:p w14:paraId="6534AED3" w14:textId="77777777" w:rsidR="008A7075" w:rsidRPr="008A7075" w:rsidRDefault="008A7075" w:rsidP="009120DC">
            <w:pPr>
              <w:contextualSpacing/>
              <w:jc w:val="both"/>
              <w:rPr>
                <w:rFonts w:cs="Arial"/>
                <w:b/>
              </w:rPr>
            </w:pPr>
          </w:p>
          <w:p w14:paraId="7E47A1F6" w14:textId="77777777" w:rsidR="00442A0B" w:rsidRPr="009120DC" w:rsidRDefault="00442A0B" w:rsidP="009120DC">
            <w:pPr>
              <w:contextualSpacing/>
              <w:jc w:val="both"/>
              <w:rPr>
                <w:rFonts w:cs="Arial"/>
                <w:b/>
              </w:rPr>
            </w:pPr>
            <w:r w:rsidRPr="009120DC">
              <w:rPr>
                <w:rFonts w:cs="Arial"/>
                <w:b/>
              </w:rPr>
              <w:t>University of the Witwatersrand Human Research Ethics Committee (Medical)</w:t>
            </w:r>
          </w:p>
          <w:p w14:paraId="1D1D692F" w14:textId="77777777" w:rsidR="00442A0B" w:rsidRDefault="00442A0B" w:rsidP="009120DC">
            <w:pPr>
              <w:contextualSpacing/>
              <w:jc w:val="both"/>
              <w:rPr>
                <w:rFonts w:cs="Arial"/>
              </w:rPr>
            </w:pPr>
            <w:r>
              <w:rPr>
                <w:rFonts w:cs="Arial"/>
              </w:rPr>
              <w:t>Research Office, Senate House</w:t>
            </w:r>
          </w:p>
          <w:p w14:paraId="4A4F1C30" w14:textId="1319B442" w:rsidR="00442A0B" w:rsidRDefault="00442A0B" w:rsidP="009120DC">
            <w:pPr>
              <w:contextualSpacing/>
              <w:jc w:val="both"/>
              <w:rPr>
                <w:rFonts w:cs="Arial"/>
              </w:rPr>
            </w:pPr>
            <w:r>
              <w:rPr>
                <w:rFonts w:cs="Arial"/>
              </w:rPr>
              <w:t>University of the Witwatersrand, 1 Jan Smuts Avenue, Braamfontein, Johannesburg, 2000</w:t>
            </w:r>
          </w:p>
        </w:tc>
        <w:tc>
          <w:tcPr>
            <w:tcW w:w="4611" w:type="dxa"/>
            <w:tcBorders>
              <w:top w:val="single" w:sz="4" w:space="0" w:color="auto"/>
              <w:left w:val="single" w:sz="4" w:space="0" w:color="auto"/>
              <w:bottom w:val="single" w:sz="4" w:space="0" w:color="auto"/>
              <w:right w:val="single" w:sz="4" w:space="0" w:color="auto"/>
            </w:tcBorders>
          </w:tcPr>
          <w:p w14:paraId="57F927FD" w14:textId="457541F9" w:rsidR="00442A0B" w:rsidRDefault="00442A0B" w:rsidP="009120DC">
            <w:pPr>
              <w:contextualSpacing/>
              <w:jc w:val="both"/>
              <w:rPr>
                <w:rFonts w:cs="Arial"/>
              </w:rPr>
            </w:pPr>
          </w:p>
          <w:p w14:paraId="3E70D83B" w14:textId="0A24230F" w:rsidR="009120DC" w:rsidRDefault="009120DC" w:rsidP="009120DC">
            <w:pPr>
              <w:contextualSpacing/>
              <w:jc w:val="both"/>
              <w:rPr>
                <w:rFonts w:cs="Arial"/>
              </w:rPr>
            </w:pPr>
          </w:p>
          <w:p w14:paraId="27619ED6" w14:textId="77777777" w:rsidR="009120DC" w:rsidRDefault="009120DC" w:rsidP="009120DC">
            <w:pPr>
              <w:contextualSpacing/>
              <w:jc w:val="both"/>
              <w:rPr>
                <w:rFonts w:cs="Arial"/>
              </w:rPr>
            </w:pPr>
          </w:p>
          <w:p w14:paraId="16AC5584" w14:textId="77777777" w:rsidR="00F538A0" w:rsidRDefault="00F538A0" w:rsidP="009120DC">
            <w:pPr>
              <w:contextualSpacing/>
              <w:jc w:val="both"/>
              <w:rPr>
                <w:rFonts w:cs="Arial"/>
              </w:rPr>
            </w:pPr>
            <w:r w:rsidRPr="009120DC">
              <w:rPr>
                <w:rFonts w:cs="Arial"/>
                <w:b/>
              </w:rPr>
              <w:t>Tel</w:t>
            </w:r>
            <w:r>
              <w:rPr>
                <w:rFonts w:cs="Arial"/>
              </w:rPr>
              <w:t>:  011 717 2301</w:t>
            </w:r>
          </w:p>
          <w:p w14:paraId="6C59547C" w14:textId="77777777" w:rsidR="00F538A0" w:rsidRDefault="00F538A0" w:rsidP="009120DC">
            <w:pPr>
              <w:contextualSpacing/>
              <w:jc w:val="both"/>
              <w:rPr>
                <w:rFonts w:cs="Arial"/>
              </w:rPr>
            </w:pPr>
            <w:r w:rsidRPr="009120DC">
              <w:rPr>
                <w:rFonts w:cs="Arial"/>
                <w:b/>
              </w:rPr>
              <w:t>Fax</w:t>
            </w:r>
            <w:r>
              <w:rPr>
                <w:rFonts w:cs="Arial"/>
              </w:rPr>
              <w:t>:  011 274 9281</w:t>
            </w:r>
          </w:p>
          <w:p w14:paraId="3B70F4D2" w14:textId="5346FDEF" w:rsidR="00442A0B" w:rsidRDefault="00F538A0" w:rsidP="009120DC">
            <w:pPr>
              <w:contextualSpacing/>
              <w:jc w:val="both"/>
              <w:rPr>
                <w:rFonts w:cs="Arial"/>
              </w:rPr>
            </w:pPr>
            <w:r w:rsidRPr="009120DC">
              <w:rPr>
                <w:rFonts w:cs="Arial"/>
                <w:b/>
              </w:rPr>
              <w:t>Email</w:t>
            </w:r>
            <w:r>
              <w:rPr>
                <w:rFonts w:cs="Arial"/>
              </w:rPr>
              <w:t xml:space="preserve">:  </w:t>
            </w:r>
            <w:hyperlink r:id="rId12" w:history="1">
              <w:r w:rsidRPr="00871BD5">
                <w:rPr>
                  <w:rStyle w:val="Hyperlink"/>
                  <w:rFonts w:cs="Arial"/>
                </w:rPr>
                <w:t>Clement.Penny@wits.ac.za</w:t>
              </w:r>
            </w:hyperlink>
            <w:r>
              <w:rPr>
                <w:rFonts w:cs="Arial"/>
              </w:rPr>
              <w:t xml:space="preserve"> </w:t>
            </w:r>
          </w:p>
        </w:tc>
      </w:tr>
    </w:tbl>
    <w:p w14:paraId="2E1D4E00" w14:textId="77777777" w:rsidR="00CF0A2E" w:rsidRPr="00096B1C" w:rsidRDefault="00CF0A2E" w:rsidP="009120DC">
      <w:pPr>
        <w:spacing w:after="0" w:line="240" w:lineRule="auto"/>
        <w:contextualSpacing/>
        <w:jc w:val="both"/>
        <w:rPr>
          <w:rFonts w:cs="Arial"/>
          <w:b/>
        </w:rPr>
      </w:pPr>
    </w:p>
    <w:p w14:paraId="64E766C8" w14:textId="3B0EE40B" w:rsidR="00960FAF" w:rsidRPr="00096B1C" w:rsidRDefault="00230304" w:rsidP="00207F0A">
      <w:pPr>
        <w:spacing w:after="0" w:line="240" w:lineRule="auto"/>
        <w:jc w:val="both"/>
        <w:rPr>
          <w:rFonts w:cs="Arial"/>
          <w:vertAlign w:val="superscript"/>
        </w:rPr>
      </w:pPr>
      <w:r w:rsidRPr="00096B1C">
        <w:rPr>
          <w:rFonts w:cs="Arial"/>
          <w:b/>
        </w:rPr>
        <w:t>PREAMBLE</w:t>
      </w:r>
    </w:p>
    <w:p w14:paraId="69332BF2" w14:textId="77777777" w:rsidR="00C7432C" w:rsidRPr="00096B1C" w:rsidRDefault="00C7432C" w:rsidP="00207F0A">
      <w:pPr>
        <w:pStyle w:val="ListParagraph"/>
        <w:spacing w:after="0" w:line="240" w:lineRule="auto"/>
        <w:ind w:left="0"/>
        <w:contextualSpacing w:val="0"/>
        <w:jc w:val="both"/>
        <w:rPr>
          <w:b/>
        </w:rPr>
      </w:pPr>
    </w:p>
    <w:p w14:paraId="0BAC493C" w14:textId="4A7A438F" w:rsidR="00561183" w:rsidRPr="00096B1C" w:rsidRDefault="007E5C22" w:rsidP="00207F0A">
      <w:pPr>
        <w:pStyle w:val="ListParagraph"/>
        <w:spacing w:after="0" w:line="240" w:lineRule="auto"/>
        <w:ind w:left="0"/>
        <w:contextualSpacing w:val="0"/>
        <w:jc w:val="both"/>
        <w:rPr>
          <w:b/>
        </w:rPr>
      </w:pPr>
      <w:r w:rsidRPr="00096B1C">
        <w:rPr>
          <w:b/>
        </w:rPr>
        <w:t>WHEREAS</w:t>
      </w:r>
    </w:p>
    <w:p w14:paraId="1C5EE598" w14:textId="77777777" w:rsidR="00960FAF" w:rsidRPr="00096B1C" w:rsidRDefault="00960FAF" w:rsidP="00207F0A">
      <w:pPr>
        <w:pStyle w:val="ListParagraph"/>
        <w:spacing w:after="0" w:line="240" w:lineRule="auto"/>
        <w:ind w:left="0"/>
        <w:contextualSpacing w:val="0"/>
        <w:jc w:val="both"/>
        <w:rPr>
          <w:rFonts w:cs="Arial"/>
          <w:b/>
        </w:rPr>
      </w:pPr>
    </w:p>
    <w:p w14:paraId="16F818AD" w14:textId="7AF2C7C9" w:rsidR="008D62D5" w:rsidRPr="00096B1C" w:rsidRDefault="00E63D8E" w:rsidP="00207F0A">
      <w:pPr>
        <w:pStyle w:val="ListParagraph"/>
        <w:numPr>
          <w:ilvl w:val="1"/>
          <w:numId w:val="5"/>
        </w:numPr>
        <w:spacing w:after="0" w:line="240" w:lineRule="auto"/>
        <w:ind w:left="567" w:hanging="567"/>
        <w:jc w:val="both"/>
      </w:pPr>
      <w:r>
        <w:t xml:space="preserve">the Provider </w:t>
      </w:r>
      <w:r w:rsidRPr="00876D5F">
        <w:t>remains</w:t>
      </w:r>
      <w:r w:rsidR="001F177C" w:rsidRPr="00096B1C">
        <w:t xml:space="preserve"> </w:t>
      </w:r>
      <w:r w:rsidR="00E1036E">
        <w:t xml:space="preserve">the </w:t>
      </w:r>
      <w:r w:rsidR="00463722">
        <w:t>C</w:t>
      </w:r>
      <w:r w:rsidR="00463722" w:rsidRPr="00096B1C">
        <w:t xml:space="preserve">ustodian </w:t>
      </w:r>
      <w:r w:rsidR="00CF301E">
        <w:t xml:space="preserve">(as defined below) </w:t>
      </w:r>
      <w:r w:rsidR="00797950" w:rsidRPr="00096B1C">
        <w:t>of the Materials</w:t>
      </w:r>
      <w:r w:rsidR="00CF301E">
        <w:t xml:space="preserve"> (as defined below)</w:t>
      </w:r>
      <w:r w:rsidR="00797950" w:rsidRPr="00096B1C">
        <w:t>; and</w:t>
      </w:r>
    </w:p>
    <w:p w14:paraId="14551659" w14:textId="77777777" w:rsidR="00960FAF" w:rsidRPr="00096B1C" w:rsidRDefault="00960FAF" w:rsidP="00207F0A">
      <w:pPr>
        <w:pStyle w:val="ListParagraph"/>
        <w:spacing w:after="0" w:line="240" w:lineRule="auto"/>
        <w:ind w:left="567"/>
        <w:jc w:val="both"/>
      </w:pPr>
    </w:p>
    <w:p w14:paraId="6D41C75D" w14:textId="0414B924" w:rsidR="008D62D5" w:rsidRPr="00096B1C" w:rsidRDefault="001F177C" w:rsidP="00207F0A">
      <w:pPr>
        <w:pStyle w:val="ListParagraph"/>
        <w:numPr>
          <w:ilvl w:val="1"/>
          <w:numId w:val="5"/>
        </w:numPr>
        <w:spacing w:after="0" w:line="240" w:lineRule="auto"/>
        <w:ind w:left="567" w:hanging="567"/>
        <w:jc w:val="both"/>
      </w:pPr>
      <w:r w:rsidRPr="00096B1C">
        <w:t xml:space="preserve">the Provider </w:t>
      </w:r>
      <w:r w:rsidR="00521AB7" w:rsidRPr="00096B1C">
        <w:t>hereby</w:t>
      </w:r>
      <w:r w:rsidRPr="00096B1C">
        <w:t xml:space="preserve"> transfer</w:t>
      </w:r>
      <w:r w:rsidR="00521AB7" w:rsidRPr="00096B1C">
        <w:t>s the</w:t>
      </w:r>
      <w:r w:rsidRPr="00096B1C">
        <w:t xml:space="preserve"> Materials to the Recipient</w:t>
      </w:r>
      <w:r w:rsidR="002A22E1" w:rsidRPr="00096B1C">
        <w:t>, and the Recipient accepts the Materials</w:t>
      </w:r>
      <w:r w:rsidRPr="00096B1C">
        <w:t xml:space="preserve"> </w:t>
      </w:r>
      <w:r w:rsidR="00521AB7" w:rsidRPr="00096B1C">
        <w:t xml:space="preserve">subject to </w:t>
      </w:r>
      <w:r w:rsidRPr="00096B1C">
        <w:t>the terms</w:t>
      </w:r>
      <w:r w:rsidR="00521AB7" w:rsidRPr="00096B1C">
        <w:t xml:space="preserve"> and conditions</w:t>
      </w:r>
      <w:r w:rsidR="009120DC">
        <w:t xml:space="preserve"> </w:t>
      </w:r>
      <w:r w:rsidR="002A22E1" w:rsidRPr="00096B1C">
        <w:t>below</w:t>
      </w:r>
      <w:r w:rsidR="00A0636F" w:rsidRPr="00096B1C">
        <w:t>; and</w:t>
      </w:r>
      <w:r w:rsidRPr="00096B1C">
        <w:t xml:space="preserve"> </w:t>
      </w:r>
    </w:p>
    <w:p w14:paraId="08626D9C" w14:textId="77777777" w:rsidR="00960FAF" w:rsidRPr="00096B1C" w:rsidRDefault="00960FAF" w:rsidP="00207F0A">
      <w:pPr>
        <w:spacing w:after="0" w:line="240" w:lineRule="auto"/>
        <w:jc w:val="both"/>
      </w:pPr>
    </w:p>
    <w:p w14:paraId="09AC1C82" w14:textId="5A8F1987" w:rsidR="00960FAF" w:rsidRPr="00096B1C" w:rsidRDefault="00960FAF" w:rsidP="00207F0A">
      <w:pPr>
        <w:pStyle w:val="ListParagraph"/>
        <w:numPr>
          <w:ilvl w:val="1"/>
          <w:numId w:val="5"/>
        </w:numPr>
        <w:spacing w:after="0" w:line="240" w:lineRule="auto"/>
        <w:ind w:left="567" w:hanging="567"/>
        <w:jc w:val="both"/>
      </w:pPr>
      <w:r w:rsidRPr="00096B1C">
        <w:t>each Party undertakes to engage with the other in the utmost good faith and to conduct itself in the highest ethical standards and comply with all applicable legislation, including but not limited to</w:t>
      </w:r>
      <w:r w:rsidR="009120DC">
        <w:t xml:space="preserve"> the legislative ban on the sale</w:t>
      </w:r>
      <w:r w:rsidRPr="00096B1C">
        <w:t xml:space="preserve"> of or trade in tissues, gametes, blood or blood products; and</w:t>
      </w:r>
    </w:p>
    <w:p w14:paraId="68413495" w14:textId="77777777" w:rsidR="00550619" w:rsidRPr="00096B1C" w:rsidRDefault="00550619" w:rsidP="00207F0A">
      <w:pPr>
        <w:spacing w:after="0" w:line="240" w:lineRule="auto"/>
        <w:jc w:val="both"/>
      </w:pPr>
    </w:p>
    <w:p w14:paraId="3D04C2EA" w14:textId="0B74F948" w:rsidR="00263600" w:rsidRPr="00096B1C" w:rsidRDefault="00BC74A1" w:rsidP="00207F0A">
      <w:pPr>
        <w:pStyle w:val="ListParagraph"/>
        <w:numPr>
          <w:ilvl w:val="1"/>
          <w:numId w:val="5"/>
        </w:numPr>
        <w:spacing w:after="0" w:line="240" w:lineRule="auto"/>
        <w:ind w:left="567" w:hanging="567"/>
        <w:jc w:val="both"/>
      </w:pPr>
      <w:r w:rsidRPr="00096B1C">
        <w:t xml:space="preserve">the Parties </w:t>
      </w:r>
      <w:r w:rsidR="00521AB7" w:rsidRPr="00096B1C">
        <w:t>agree</w:t>
      </w:r>
      <w:r w:rsidR="00AD55C6" w:rsidRPr="00096B1C">
        <w:t xml:space="preserve"> to</w:t>
      </w:r>
      <w:r w:rsidR="00521AB7" w:rsidRPr="00096B1C">
        <w:t xml:space="preserve"> </w:t>
      </w:r>
      <w:r w:rsidR="00960FAF" w:rsidRPr="00096B1C">
        <w:t xml:space="preserve">conduct themselves hereunder in compliance with </w:t>
      </w:r>
      <w:r w:rsidR="00797950" w:rsidRPr="00096B1C">
        <w:t>t</w:t>
      </w:r>
      <w:r w:rsidRPr="00096B1C">
        <w:t xml:space="preserve">he </w:t>
      </w:r>
      <w:r w:rsidR="00B276D5" w:rsidRPr="00096B1C">
        <w:t>Human Research Ethics Committee (Medical), University of the Witwatersrand, Johannesburg (</w:t>
      </w:r>
      <w:r w:rsidR="00E1036E">
        <w:t>“</w:t>
      </w:r>
      <w:r w:rsidRPr="00096B1C">
        <w:t>HREC</w:t>
      </w:r>
      <w:r w:rsidR="00E1036E">
        <w:t>”</w:t>
      </w:r>
      <w:r w:rsidR="00B276D5" w:rsidRPr="00096B1C">
        <w:t>)</w:t>
      </w:r>
      <w:r w:rsidRPr="00096B1C">
        <w:t xml:space="preserve"> </w:t>
      </w:r>
      <w:r w:rsidR="00797950" w:rsidRPr="00096B1C">
        <w:t>protocol</w:t>
      </w:r>
      <w:r w:rsidR="00960FAF" w:rsidRPr="00096B1C">
        <w:t>s on research on human biological materials</w:t>
      </w:r>
      <w:r w:rsidR="00263600" w:rsidRPr="00096B1C">
        <w:t>; and</w:t>
      </w:r>
    </w:p>
    <w:p w14:paraId="039BBB05" w14:textId="77777777" w:rsidR="00960FAF" w:rsidRPr="00096B1C" w:rsidRDefault="00960FAF" w:rsidP="00207F0A">
      <w:pPr>
        <w:pStyle w:val="ListParagraph"/>
        <w:spacing w:after="0" w:line="240" w:lineRule="auto"/>
        <w:ind w:left="567"/>
        <w:jc w:val="both"/>
      </w:pPr>
    </w:p>
    <w:p w14:paraId="037364F0" w14:textId="4EE75EFB" w:rsidR="00550619" w:rsidRDefault="00263600" w:rsidP="00207F0A">
      <w:pPr>
        <w:pStyle w:val="ListParagraph"/>
        <w:numPr>
          <w:ilvl w:val="1"/>
          <w:numId w:val="5"/>
        </w:numPr>
        <w:spacing w:after="0" w:line="240" w:lineRule="auto"/>
        <w:ind w:left="567" w:hanging="567"/>
        <w:jc w:val="both"/>
      </w:pPr>
      <w:r w:rsidRPr="00096B1C">
        <w:t>understanding</w:t>
      </w:r>
      <w:r w:rsidR="00960FAF" w:rsidRPr="00096B1C">
        <w:t>, therefore,</w:t>
      </w:r>
      <w:r w:rsidRPr="00096B1C">
        <w:t xml:space="preserve"> that</w:t>
      </w:r>
      <w:r w:rsidR="007E5C22" w:rsidRPr="00096B1C">
        <w:t xml:space="preserve"> no Materials can be tran</w:t>
      </w:r>
      <w:r w:rsidRPr="00096B1C">
        <w:t xml:space="preserve">sferred for purposes of </w:t>
      </w:r>
      <w:r w:rsidR="007E5C22" w:rsidRPr="00096B1C">
        <w:t xml:space="preserve">a </w:t>
      </w:r>
      <w:r w:rsidRPr="00096B1C">
        <w:t xml:space="preserve">research </w:t>
      </w:r>
      <w:r w:rsidR="007E5C22" w:rsidRPr="00096B1C">
        <w:t xml:space="preserve">project </w:t>
      </w:r>
      <w:r w:rsidRPr="00096B1C">
        <w:t>that has not been approved by the HREC</w:t>
      </w:r>
      <w:r w:rsidR="00571AD4">
        <w:t>.</w:t>
      </w:r>
    </w:p>
    <w:p w14:paraId="5DE3BC11" w14:textId="77777777" w:rsidR="00EA6B23" w:rsidRPr="00096B1C" w:rsidRDefault="00EA6B23" w:rsidP="00EA6B23">
      <w:pPr>
        <w:spacing w:after="0" w:line="240" w:lineRule="auto"/>
        <w:jc w:val="both"/>
      </w:pPr>
    </w:p>
    <w:p w14:paraId="6B8229FB" w14:textId="14C11C47" w:rsidR="00561183" w:rsidRPr="00096B1C" w:rsidRDefault="00A0636F" w:rsidP="00B701C7">
      <w:pPr>
        <w:rPr>
          <w:rFonts w:cs="Arial"/>
          <w:b/>
        </w:rPr>
      </w:pPr>
      <w:r w:rsidRPr="00096B1C">
        <w:rPr>
          <w:rFonts w:cs="Arial"/>
          <w:b/>
        </w:rPr>
        <w:t>NOW THEREFOR</w:t>
      </w:r>
      <w:r w:rsidR="00960FAF" w:rsidRPr="00096B1C">
        <w:rPr>
          <w:rFonts w:cs="Arial"/>
          <w:b/>
        </w:rPr>
        <w:t>E, THE PARTIES AGREE AS FOLLOWS</w:t>
      </w:r>
    </w:p>
    <w:p w14:paraId="41BA6D25" w14:textId="472E21B4" w:rsidR="00A0636F" w:rsidRPr="00096B1C" w:rsidRDefault="00A0636F" w:rsidP="00207F0A">
      <w:pPr>
        <w:pStyle w:val="ListParagraph"/>
        <w:numPr>
          <w:ilvl w:val="0"/>
          <w:numId w:val="6"/>
        </w:numPr>
        <w:spacing w:after="0" w:line="240" w:lineRule="auto"/>
        <w:ind w:left="567" w:hanging="567"/>
        <w:jc w:val="both"/>
        <w:rPr>
          <w:rFonts w:cs="Arial"/>
          <w:b/>
        </w:rPr>
      </w:pPr>
      <w:r w:rsidRPr="00096B1C">
        <w:rPr>
          <w:rFonts w:cs="Arial"/>
          <w:b/>
        </w:rPr>
        <w:t>OBJECTIVE</w:t>
      </w:r>
    </w:p>
    <w:p w14:paraId="68F0B175" w14:textId="77777777" w:rsidR="00561183" w:rsidRPr="00096B1C" w:rsidRDefault="00561183" w:rsidP="00207F0A">
      <w:pPr>
        <w:pStyle w:val="ListParagraph"/>
        <w:spacing w:after="0" w:line="240" w:lineRule="auto"/>
        <w:ind w:left="360"/>
        <w:jc w:val="both"/>
        <w:rPr>
          <w:rFonts w:cs="Arial"/>
          <w:b/>
        </w:rPr>
      </w:pPr>
    </w:p>
    <w:p w14:paraId="3970383A" w14:textId="5FBB439A" w:rsidR="00FD5CF8" w:rsidRPr="00096B1C" w:rsidRDefault="00EF1257" w:rsidP="00207F0A">
      <w:pPr>
        <w:pStyle w:val="ListParagraph"/>
        <w:spacing w:after="0" w:line="240" w:lineRule="auto"/>
        <w:ind w:left="0"/>
        <w:jc w:val="both"/>
      </w:pPr>
      <w:r w:rsidRPr="00096B1C">
        <w:t>The objective of this Agreement is to set out a framework within which the Parties will engage in the transfer, use</w:t>
      </w:r>
      <w:r w:rsidR="00CF0A2E" w:rsidRPr="00096B1C">
        <w:t xml:space="preserve"> and other processing</w:t>
      </w:r>
      <w:r w:rsidRPr="00096B1C">
        <w:t xml:space="preserve"> of the Materials, and to provide for matters connected therewith. </w:t>
      </w:r>
    </w:p>
    <w:p w14:paraId="7B91824F" w14:textId="77777777" w:rsidR="00561183" w:rsidRPr="00096B1C" w:rsidRDefault="00561183" w:rsidP="00207F0A">
      <w:pPr>
        <w:spacing w:after="0" w:line="240" w:lineRule="auto"/>
        <w:jc w:val="both"/>
      </w:pPr>
    </w:p>
    <w:p w14:paraId="5DCAC3A3" w14:textId="10FBE7EA" w:rsidR="007F0C02" w:rsidRPr="00096B1C" w:rsidRDefault="006C3250" w:rsidP="00207F0A">
      <w:pPr>
        <w:pStyle w:val="ListParagraph"/>
        <w:numPr>
          <w:ilvl w:val="0"/>
          <w:numId w:val="6"/>
        </w:numPr>
        <w:tabs>
          <w:tab w:val="left" w:pos="851"/>
        </w:tabs>
        <w:spacing w:after="0" w:line="240" w:lineRule="auto"/>
        <w:ind w:left="567" w:hanging="567"/>
        <w:contextualSpacing w:val="0"/>
        <w:jc w:val="both"/>
        <w:rPr>
          <w:rFonts w:cs="Arial"/>
          <w:b/>
        </w:rPr>
      </w:pPr>
      <w:r w:rsidRPr="00096B1C">
        <w:rPr>
          <w:rFonts w:cs="Arial"/>
          <w:b/>
        </w:rPr>
        <w:t>DEFINITIONS</w:t>
      </w:r>
    </w:p>
    <w:p w14:paraId="2A765268" w14:textId="77777777" w:rsidR="003360EC" w:rsidRPr="00096B1C" w:rsidRDefault="003360EC" w:rsidP="00207F0A">
      <w:pPr>
        <w:pStyle w:val="ListParagraph"/>
        <w:spacing w:after="0" w:line="240" w:lineRule="auto"/>
        <w:ind w:left="567"/>
        <w:contextualSpacing w:val="0"/>
        <w:jc w:val="both"/>
        <w:rPr>
          <w:rFonts w:cs="Arial"/>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096B1C" w14:paraId="78AD050F" w14:textId="77777777" w:rsidTr="00082A3F">
        <w:tc>
          <w:tcPr>
            <w:tcW w:w="2977" w:type="dxa"/>
          </w:tcPr>
          <w:p w14:paraId="184422C5" w14:textId="440BD447" w:rsidR="003360EC" w:rsidRPr="00096B1C" w:rsidRDefault="0054467E" w:rsidP="00207F0A">
            <w:pPr>
              <w:pStyle w:val="ListParagraph"/>
              <w:numPr>
                <w:ilvl w:val="1"/>
                <w:numId w:val="7"/>
              </w:numPr>
              <w:ind w:left="602" w:hanging="568"/>
              <w:rPr>
                <w:rFonts w:cs="Arial"/>
                <w:b/>
              </w:rPr>
            </w:pPr>
            <w:r>
              <w:rPr>
                <w:rFonts w:cs="Arial"/>
              </w:rPr>
              <w:t>Agreement</w:t>
            </w:r>
          </w:p>
        </w:tc>
        <w:tc>
          <w:tcPr>
            <w:tcW w:w="6379" w:type="dxa"/>
          </w:tcPr>
          <w:p w14:paraId="4D2DF964" w14:textId="77777777" w:rsidR="003360EC" w:rsidRPr="00096B1C" w:rsidRDefault="003360EC" w:rsidP="00207F0A">
            <w:pPr>
              <w:pStyle w:val="ListParagraph"/>
              <w:numPr>
                <w:ilvl w:val="0"/>
                <w:numId w:val="4"/>
              </w:numPr>
              <w:ind w:left="224" w:hanging="224"/>
              <w:contextualSpacing w:val="0"/>
              <w:jc w:val="both"/>
              <w:rPr>
                <w:rFonts w:cs="Arial"/>
                <w:b/>
              </w:rPr>
            </w:pPr>
            <w:r w:rsidRPr="00096B1C">
              <w:rPr>
                <w:rFonts w:cs="Arial"/>
              </w:rPr>
              <w:t>means this Agreement and all annexures thereto</w:t>
            </w:r>
          </w:p>
          <w:p w14:paraId="08F6A1E2" w14:textId="44AEC527" w:rsidR="00D10520" w:rsidRPr="00096B1C" w:rsidRDefault="00D10520" w:rsidP="00207F0A">
            <w:pPr>
              <w:pStyle w:val="ListParagraph"/>
              <w:ind w:left="224"/>
              <w:contextualSpacing w:val="0"/>
              <w:jc w:val="both"/>
              <w:rPr>
                <w:rFonts w:cs="Arial"/>
                <w:b/>
              </w:rPr>
            </w:pPr>
          </w:p>
        </w:tc>
      </w:tr>
      <w:tr w:rsidR="00E1036E" w:rsidRPr="00096B1C" w14:paraId="0B897BB6" w14:textId="77777777" w:rsidTr="00082A3F">
        <w:tc>
          <w:tcPr>
            <w:tcW w:w="2977" w:type="dxa"/>
          </w:tcPr>
          <w:p w14:paraId="1727FFBE" w14:textId="0443BF27" w:rsidR="00E1036E" w:rsidDel="00E1036E" w:rsidRDefault="00E1036E" w:rsidP="00207F0A">
            <w:pPr>
              <w:pStyle w:val="ListParagraph"/>
              <w:numPr>
                <w:ilvl w:val="1"/>
                <w:numId w:val="7"/>
              </w:numPr>
              <w:ind w:left="601" w:hanging="567"/>
              <w:contextualSpacing w:val="0"/>
              <w:rPr>
                <w:rFonts w:cs="Arial"/>
                <w:b/>
              </w:rPr>
            </w:pPr>
            <w:r w:rsidRPr="008532FD">
              <w:t>Confidential Information</w:t>
            </w:r>
          </w:p>
        </w:tc>
        <w:tc>
          <w:tcPr>
            <w:tcW w:w="6379" w:type="dxa"/>
          </w:tcPr>
          <w:p w14:paraId="1F470276" w14:textId="14DB7772" w:rsidR="00E1036E" w:rsidRDefault="00E1036E" w:rsidP="00BC0C11">
            <w:pPr>
              <w:pStyle w:val="ListParagraph"/>
              <w:numPr>
                <w:ilvl w:val="0"/>
                <w:numId w:val="4"/>
              </w:numPr>
              <w:ind w:left="224" w:hanging="224"/>
              <w:contextualSpacing w:val="0"/>
              <w:jc w:val="both"/>
            </w:pPr>
            <w:r>
              <w:t xml:space="preserve">means </w:t>
            </w:r>
            <w:r w:rsidRPr="00303BC7">
              <w:t>any scientific</w:t>
            </w:r>
            <w:r>
              <w:t>, commercial</w:t>
            </w:r>
            <w:r w:rsidRPr="00303BC7">
              <w:t xml:space="preserve"> or</w:t>
            </w:r>
            <w:r>
              <w:t xml:space="preserve"> business data relating to the M</w:t>
            </w:r>
            <w:r w:rsidRPr="00303BC7">
              <w:t>aterial</w:t>
            </w:r>
            <w:r>
              <w:t>s</w:t>
            </w:r>
            <w:r w:rsidR="005F3A8A">
              <w:t xml:space="preserve"> that a P</w:t>
            </w:r>
            <w:r w:rsidRPr="00303BC7">
              <w:t>arty asserts is confidential and proprietary,</w:t>
            </w:r>
            <w:r>
              <w:t xml:space="preserve"> o</w:t>
            </w:r>
            <w:r w:rsidR="005F3A8A">
              <w:t>r any other information that a P</w:t>
            </w:r>
            <w:r>
              <w:t xml:space="preserve">arty regards or would reasonably be expected to regard as proprietary and confidential given the nature of the information and the reasonable efforts in the circumstances used to maintain its confidentiality.  Confidential Information shall also include </w:t>
            </w:r>
            <w:r w:rsidRPr="00303BC7">
              <w:t xml:space="preserve">the properties, characteristics, content, composition, potential secondary uses and methods of use </w:t>
            </w:r>
            <w:r w:rsidR="00BC0C11">
              <w:t>of the Materials</w:t>
            </w:r>
          </w:p>
          <w:p w14:paraId="748ACA8D" w14:textId="35D55A01" w:rsidR="00C37B04" w:rsidRPr="00303BC7" w:rsidDel="00E1036E" w:rsidRDefault="00C37B04" w:rsidP="00C37B04">
            <w:pPr>
              <w:jc w:val="both"/>
            </w:pPr>
          </w:p>
        </w:tc>
      </w:tr>
      <w:tr w:rsidR="003360EC" w:rsidRPr="00096B1C" w14:paraId="3E670C26" w14:textId="77777777" w:rsidTr="00082A3F">
        <w:tc>
          <w:tcPr>
            <w:tcW w:w="2977" w:type="dxa"/>
          </w:tcPr>
          <w:p w14:paraId="4DE82473" w14:textId="23F0E15B" w:rsidR="003360EC" w:rsidRPr="00C37B04" w:rsidRDefault="007F7292" w:rsidP="0054467E">
            <w:pPr>
              <w:ind w:left="601" w:hanging="601"/>
              <w:rPr>
                <w:rFonts w:cs="Arial"/>
                <w:b/>
              </w:rPr>
            </w:pPr>
            <w:r>
              <w:rPr>
                <w:rFonts w:cs="Arial"/>
              </w:rPr>
              <w:t>2.3</w:t>
            </w:r>
            <w:r w:rsidR="00463722">
              <w:rPr>
                <w:rFonts w:cs="Arial"/>
              </w:rPr>
              <w:tab/>
            </w:r>
            <w:r w:rsidR="003360EC" w:rsidRPr="00C37B04">
              <w:rPr>
                <w:rFonts w:cs="Arial"/>
              </w:rPr>
              <w:t>Country</w:t>
            </w:r>
          </w:p>
        </w:tc>
        <w:tc>
          <w:tcPr>
            <w:tcW w:w="6379" w:type="dxa"/>
          </w:tcPr>
          <w:p w14:paraId="5DCB2977" w14:textId="77777777" w:rsidR="003360EC" w:rsidRPr="00096B1C" w:rsidRDefault="003360EC" w:rsidP="00207F0A">
            <w:pPr>
              <w:pStyle w:val="ListParagraph"/>
              <w:numPr>
                <w:ilvl w:val="0"/>
                <w:numId w:val="4"/>
              </w:numPr>
              <w:ind w:left="224" w:hanging="224"/>
              <w:contextualSpacing w:val="0"/>
              <w:jc w:val="both"/>
              <w:rPr>
                <w:rFonts w:cs="Arial"/>
                <w:b/>
              </w:rPr>
            </w:pPr>
            <w:r w:rsidRPr="00096B1C">
              <w:rPr>
                <w:rFonts w:cs="Arial"/>
              </w:rPr>
              <w:t>means the Republic of South Africa</w:t>
            </w:r>
          </w:p>
          <w:p w14:paraId="5602A454" w14:textId="77777777" w:rsidR="003360EC" w:rsidRPr="00096B1C" w:rsidRDefault="003360EC" w:rsidP="00207F0A">
            <w:pPr>
              <w:pStyle w:val="ListParagraph"/>
              <w:ind w:left="224"/>
              <w:contextualSpacing w:val="0"/>
              <w:jc w:val="both"/>
              <w:rPr>
                <w:rFonts w:cs="Arial"/>
                <w:b/>
              </w:rPr>
            </w:pPr>
          </w:p>
        </w:tc>
      </w:tr>
      <w:tr w:rsidR="003360EC" w:rsidRPr="00096B1C" w14:paraId="7766F85D" w14:textId="77777777" w:rsidTr="00082A3F">
        <w:tc>
          <w:tcPr>
            <w:tcW w:w="2977" w:type="dxa"/>
          </w:tcPr>
          <w:p w14:paraId="54564039" w14:textId="2AC1B5E4" w:rsidR="00F14ABB" w:rsidRPr="007F7292" w:rsidRDefault="007F7292" w:rsidP="007F7292">
            <w:pPr>
              <w:rPr>
                <w:rFonts w:cs="Arial"/>
                <w:b/>
              </w:rPr>
            </w:pPr>
            <w:r>
              <w:rPr>
                <w:rFonts w:cs="Arial"/>
              </w:rPr>
              <w:t xml:space="preserve">2.4       </w:t>
            </w:r>
            <w:r w:rsidR="003360EC" w:rsidRPr="007F7292">
              <w:rPr>
                <w:rFonts w:cs="Arial"/>
              </w:rPr>
              <w:t>Custodian</w:t>
            </w:r>
          </w:p>
          <w:p w14:paraId="36852C8E" w14:textId="62B0F6A2" w:rsidR="00F14ABB" w:rsidRPr="00876D5F" w:rsidRDefault="00F14ABB" w:rsidP="00207F0A">
            <w:pPr>
              <w:ind w:left="34"/>
              <w:rPr>
                <w:rFonts w:cs="Arial"/>
                <w:b/>
              </w:rPr>
            </w:pPr>
          </w:p>
          <w:p w14:paraId="1249DB49" w14:textId="6DCF2358" w:rsidR="00554B0F" w:rsidRPr="00DF36DB" w:rsidRDefault="00554B0F" w:rsidP="00B701C7">
            <w:pPr>
              <w:rPr>
                <w:rFonts w:cs="Arial"/>
                <w:b/>
              </w:rPr>
            </w:pPr>
          </w:p>
        </w:tc>
        <w:tc>
          <w:tcPr>
            <w:tcW w:w="6379" w:type="dxa"/>
          </w:tcPr>
          <w:p w14:paraId="7FF7908E" w14:textId="4320CB99" w:rsidR="00F14ABB" w:rsidRPr="00C37B04" w:rsidRDefault="003360EC" w:rsidP="00C37B04">
            <w:pPr>
              <w:pStyle w:val="ListParagraph"/>
              <w:numPr>
                <w:ilvl w:val="0"/>
                <w:numId w:val="4"/>
              </w:numPr>
              <w:ind w:left="224" w:hanging="224"/>
              <w:contextualSpacing w:val="0"/>
              <w:jc w:val="both"/>
              <w:rPr>
                <w:rFonts w:cs="Arial"/>
                <w:b/>
              </w:rPr>
            </w:pPr>
            <w:r w:rsidRPr="00876D5F">
              <w:rPr>
                <w:rFonts w:cs="Arial"/>
              </w:rPr>
              <w:t xml:space="preserve">means a person or entity entrusted </w:t>
            </w:r>
            <w:r w:rsidR="00D10520" w:rsidRPr="00876D5F">
              <w:rPr>
                <w:rFonts w:cs="Arial"/>
              </w:rPr>
              <w:t xml:space="preserve">by the Donor </w:t>
            </w:r>
            <w:r w:rsidRPr="00876D5F">
              <w:rPr>
                <w:rFonts w:cs="Arial"/>
              </w:rPr>
              <w:t>with safeguardi</w:t>
            </w:r>
            <w:r w:rsidR="00C37B04">
              <w:rPr>
                <w:rFonts w:cs="Arial"/>
              </w:rPr>
              <w:t>ng and protecting the Materials</w:t>
            </w:r>
          </w:p>
          <w:p w14:paraId="3B98FE77" w14:textId="3D79179B" w:rsidR="003360EC" w:rsidRPr="00876D5F" w:rsidRDefault="003360EC" w:rsidP="00C37B04">
            <w:pPr>
              <w:pStyle w:val="ListParagraph"/>
              <w:ind w:left="224"/>
              <w:contextualSpacing w:val="0"/>
              <w:jc w:val="both"/>
              <w:rPr>
                <w:rFonts w:cs="Arial"/>
                <w:b/>
              </w:rPr>
            </w:pPr>
          </w:p>
        </w:tc>
      </w:tr>
    </w:tbl>
    <w:tbl>
      <w:tblPr>
        <w:tblStyle w:val="TableGrid1"/>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554B0F" w:rsidRPr="00876D5F" w14:paraId="079DA31A" w14:textId="77777777" w:rsidTr="00CE67A2">
        <w:tc>
          <w:tcPr>
            <w:tcW w:w="2977" w:type="dxa"/>
          </w:tcPr>
          <w:p w14:paraId="5BF36E6D" w14:textId="6E7BC484" w:rsidR="00554B0F" w:rsidRPr="007F7292" w:rsidRDefault="007F7292" w:rsidP="007F7292">
            <w:pPr>
              <w:spacing w:line="360" w:lineRule="auto"/>
              <w:rPr>
                <w:rFonts w:cs="Arial"/>
                <w:b/>
              </w:rPr>
            </w:pPr>
            <w:r>
              <w:rPr>
                <w:rFonts w:cs="Arial"/>
              </w:rPr>
              <w:t xml:space="preserve">2.5      </w:t>
            </w:r>
            <w:r w:rsidR="00554B0F" w:rsidRPr="007F7292">
              <w:rPr>
                <w:rFonts w:cs="Arial"/>
              </w:rPr>
              <w:t>Data</w:t>
            </w:r>
          </w:p>
        </w:tc>
        <w:tc>
          <w:tcPr>
            <w:tcW w:w="6379" w:type="dxa"/>
          </w:tcPr>
          <w:p w14:paraId="362CC3BA" w14:textId="77777777" w:rsidR="00554B0F" w:rsidRPr="00BC0C11" w:rsidRDefault="00554B0F" w:rsidP="00BC0C11">
            <w:pPr>
              <w:pStyle w:val="ListParagraph"/>
              <w:numPr>
                <w:ilvl w:val="0"/>
                <w:numId w:val="4"/>
              </w:numPr>
              <w:ind w:left="224" w:hanging="224"/>
              <w:contextualSpacing w:val="0"/>
              <w:jc w:val="both"/>
              <w:rPr>
                <w:rFonts w:cs="Arial"/>
                <w:b/>
              </w:rPr>
            </w:pPr>
            <w:r w:rsidRPr="00BC0C11">
              <w:rPr>
                <w:rFonts w:cs="Arial"/>
              </w:rPr>
              <w:t>means any information, including personal information in any</w:t>
            </w:r>
            <w:r w:rsidR="00BC0C11" w:rsidRPr="00BC0C11">
              <w:rPr>
                <w:rFonts w:cs="Arial"/>
              </w:rPr>
              <w:t xml:space="preserve"> </w:t>
            </w:r>
            <w:r w:rsidRPr="00BC0C11">
              <w:rPr>
                <w:rFonts w:cs="Arial"/>
              </w:rPr>
              <w:t>form, derived directly from Human Biological Materials, which will be used for the Project</w:t>
            </w:r>
          </w:p>
          <w:p w14:paraId="1DF2D337" w14:textId="56A21698" w:rsidR="00BC0C11" w:rsidRPr="00BC0C11" w:rsidRDefault="00BC0C11" w:rsidP="00BC0C11">
            <w:pPr>
              <w:pStyle w:val="ListParagraph"/>
              <w:ind w:left="224"/>
              <w:contextualSpacing w:val="0"/>
              <w:jc w:val="both"/>
              <w:rPr>
                <w:rFonts w:cs="Arial"/>
                <w:b/>
              </w:rPr>
            </w:pPr>
          </w:p>
        </w:tc>
      </w:tr>
    </w:tbl>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096B1C" w14:paraId="4AD41787" w14:textId="77777777" w:rsidTr="00082A3F">
        <w:tc>
          <w:tcPr>
            <w:tcW w:w="2977" w:type="dxa"/>
          </w:tcPr>
          <w:p w14:paraId="15742C9D" w14:textId="10207C05" w:rsidR="003360EC" w:rsidRPr="007F7292" w:rsidRDefault="0054467E" w:rsidP="007F7292">
            <w:pPr>
              <w:pStyle w:val="ListParagraph"/>
              <w:numPr>
                <w:ilvl w:val="1"/>
                <w:numId w:val="41"/>
              </w:numPr>
              <w:ind w:hanging="666"/>
              <w:rPr>
                <w:rFonts w:cs="Arial"/>
              </w:rPr>
            </w:pPr>
            <w:r w:rsidRPr="007F7292">
              <w:rPr>
                <w:rFonts w:cs="Arial"/>
              </w:rPr>
              <w:t>Donor</w:t>
            </w:r>
          </w:p>
        </w:tc>
        <w:tc>
          <w:tcPr>
            <w:tcW w:w="6379" w:type="dxa"/>
          </w:tcPr>
          <w:p w14:paraId="24E0456C" w14:textId="5B4C38D3" w:rsidR="003360EC" w:rsidRPr="00096B1C" w:rsidRDefault="003360EC" w:rsidP="00E1036E">
            <w:pPr>
              <w:pStyle w:val="ListParagraph"/>
              <w:numPr>
                <w:ilvl w:val="0"/>
                <w:numId w:val="4"/>
              </w:numPr>
              <w:ind w:left="224" w:hanging="224"/>
              <w:contextualSpacing w:val="0"/>
              <w:jc w:val="both"/>
              <w:rPr>
                <w:rFonts w:cs="Arial"/>
              </w:rPr>
            </w:pPr>
            <w:r w:rsidRPr="00096B1C">
              <w:rPr>
                <w:rFonts w:cs="Arial"/>
              </w:rPr>
              <w:t xml:space="preserve">means a person </w:t>
            </w:r>
            <w:r w:rsidR="009120DC">
              <w:rPr>
                <w:rFonts w:cs="Arial"/>
              </w:rPr>
              <w:t xml:space="preserve">who has donated </w:t>
            </w:r>
            <w:r w:rsidR="00D10520" w:rsidRPr="00096B1C">
              <w:rPr>
                <w:rFonts w:cs="Arial"/>
              </w:rPr>
              <w:t>Materials</w:t>
            </w:r>
            <w:r w:rsidRPr="00096B1C">
              <w:rPr>
                <w:rFonts w:cs="Arial"/>
              </w:rPr>
              <w:t xml:space="preserve"> to be used for </w:t>
            </w:r>
            <w:r w:rsidR="00E1036E">
              <w:rPr>
                <w:rFonts w:cs="Arial"/>
              </w:rPr>
              <w:t>the Project</w:t>
            </w:r>
          </w:p>
        </w:tc>
      </w:tr>
      <w:tr w:rsidR="003360EC" w:rsidRPr="00096B1C" w14:paraId="636E7869" w14:textId="77777777" w:rsidTr="00082A3F">
        <w:tc>
          <w:tcPr>
            <w:tcW w:w="2977" w:type="dxa"/>
          </w:tcPr>
          <w:p w14:paraId="4452FF85" w14:textId="01AEC238" w:rsidR="003360EC" w:rsidRPr="00096B1C" w:rsidRDefault="003360EC" w:rsidP="00207F0A">
            <w:pPr>
              <w:rPr>
                <w:rFonts w:cs="Arial"/>
              </w:rPr>
            </w:pPr>
          </w:p>
        </w:tc>
        <w:tc>
          <w:tcPr>
            <w:tcW w:w="6379" w:type="dxa"/>
          </w:tcPr>
          <w:p w14:paraId="019F9D9E" w14:textId="77777777" w:rsidR="003360EC" w:rsidRPr="00096B1C" w:rsidRDefault="003360EC" w:rsidP="00207F0A">
            <w:pPr>
              <w:jc w:val="both"/>
              <w:rPr>
                <w:rFonts w:cs="Arial"/>
              </w:rPr>
            </w:pPr>
          </w:p>
        </w:tc>
      </w:tr>
      <w:tr w:rsidR="00463722" w:rsidRPr="00096B1C" w14:paraId="540A5D6E" w14:textId="77777777" w:rsidTr="00082A3F">
        <w:tc>
          <w:tcPr>
            <w:tcW w:w="2977" w:type="dxa"/>
          </w:tcPr>
          <w:p w14:paraId="200E2EF6" w14:textId="1157ADF1" w:rsidR="00463722" w:rsidRPr="00096B1C" w:rsidRDefault="00463722" w:rsidP="007F7292">
            <w:pPr>
              <w:pStyle w:val="ListParagraph"/>
              <w:numPr>
                <w:ilvl w:val="1"/>
                <w:numId w:val="41"/>
              </w:numPr>
              <w:ind w:left="601" w:hanging="567"/>
              <w:contextualSpacing w:val="0"/>
              <w:rPr>
                <w:rFonts w:cs="Arial"/>
                <w:b/>
              </w:rPr>
            </w:pPr>
            <w:r w:rsidRPr="00096B1C">
              <w:rPr>
                <w:rFonts w:cs="Arial"/>
              </w:rPr>
              <w:lastRenderedPageBreak/>
              <w:t>Human Bi</w:t>
            </w:r>
            <w:r>
              <w:rPr>
                <w:rFonts w:cs="Arial"/>
              </w:rPr>
              <w:t xml:space="preserve">ological Materials </w:t>
            </w:r>
          </w:p>
        </w:tc>
        <w:tc>
          <w:tcPr>
            <w:tcW w:w="6379" w:type="dxa"/>
          </w:tcPr>
          <w:p w14:paraId="50D08C04" w14:textId="0997077F" w:rsidR="00463722" w:rsidRPr="00BC0C11" w:rsidRDefault="00463722" w:rsidP="00BC0C11">
            <w:pPr>
              <w:pStyle w:val="ListParagraph"/>
              <w:numPr>
                <w:ilvl w:val="0"/>
                <w:numId w:val="4"/>
              </w:numPr>
              <w:ind w:left="224" w:hanging="224"/>
              <w:contextualSpacing w:val="0"/>
              <w:jc w:val="both"/>
              <w:rPr>
                <w:rFonts w:cs="Arial"/>
              </w:rPr>
            </w:pPr>
            <w:r w:rsidRPr="00096B1C">
              <w:rPr>
                <w:rFonts w:cs="Arial"/>
              </w:rPr>
              <w:t>means material</w:t>
            </w:r>
            <w:r w:rsidR="0054467E">
              <w:rPr>
                <w:rFonts w:cs="Arial"/>
              </w:rPr>
              <w:t>s</w:t>
            </w:r>
            <w:r w:rsidRPr="00096B1C">
              <w:rPr>
                <w:rFonts w:cs="Arial"/>
              </w:rPr>
              <w:t xml:space="preserve"> from a human being including but not limited to </w:t>
            </w:r>
            <w:r>
              <w:rPr>
                <w:rFonts w:cs="Arial"/>
              </w:rPr>
              <w:t>b</w:t>
            </w:r>
            <w:r w:rsidRPr="00463722">
              <w:rPr>
                <w:rFonts w:cs="Arial"/>
              </w:rPr>
              <w:t xml:space="preserve">lood </w:t>
            </w:r>
            <w:r>
              <w:rPr>
                <w:rFonts w:cs="Arial"/>
              </w:rPr>
              <w:t>p</w:t>
            </w:r>
            <w:r w:rsidRPr="00463722">
              <w:rPr>
                <w:rFonts w:cs="Arial"/>
              </w:rPr>
              <w:t>roducts,</w:t>
            </w:r>
            <w:r w:rsidRPr="00D53EF4">
              <w:rPr>
                <w:rFonts w:cs="Arial"/>
              </w:rPr>
              <w:t xml:space="preserve"> </w:t>
            </w:r>
            <w:r w:rsidRPr="00096B1C">
              <w:rPr>
                <w:rFonts w:cs="Arial"/>
              </w:rPr>
              <w:t xml:space="preserve">Deoxyribonucleic Acid (DNA), Ribonucleic Acid (RNA), blastomeres, polar bodies, cultured cells, embryos, gametes, progenitor stem cells, </w:t>
            </w:r>
            <w:r>
              <w:rPr>
                <w:rFonts w:cs="Arial"/>
              </w:rPr>
              <w:t xml:space="preserve">tissues and </w:t>
            </w:r>
            <w:r w:rsidRPr="00096B1C">
              <w:rPr>
                <w:rFonts w:cs="Arial"/>
              </w:rPr>
              <w:t>growth factors and any modifications or deri</w:t>
            </w:r>
            <w:r>
              <w:rPr>
                <w:rFonts w:cs="Arial"/>
              </w:rPr>
              <w:t xml:space="preserve">vatives </w:t>
            </w:r>
            <w:r w:rsidRPr="00876D5F">
              <w:rPr>
                <w:rFonts w:cs="Arial"/>
              </w:rPr>
              <w:t>thereof</w:t>
            </w:r>
          </w:p>
          <w:p w14:paraId="4F38E086" w14:textId="51E846AE" w:rsidR="00463722" w:rsidRPr="00096B1C" w:rsidRDefault="00463722" w:rsidP="00B701C7">
            <w:pPr>
              <w:pStyle w:val="ListParagraph"/>
              <w:ind w:left="224"/>
              <w:contextualSpacing w:val="0"/>
              <w:jc w:val="both"/>
              <w:rPr>
                <w:rFonts w:cs="Arial"/>
                <w:b/>
              </w:rPr>
            </w:pPr>
          </w:p>
        </w:tc>
      </w:tr>
      <w:tr w:rsidR="003360EC" w:rsidRPr="00096B1C" w14:paraId="0BAA048D" w14:textId="77777777" w:rsidTr="00082A3F">
        <w:tc>
          <w:tcPr>
            <w:tcW w:w="2977" w:type="dxa"/>
          </w:tcPr>
          <w:p w14:paraId="2CAF1C41" w14:textId="69BD19C3" w:rsidR="003360EC" w:rsidRPr="00096B1C" w:rsidRDefault="003360EC" w:rsidP="007F7292">
            <w:pPr>
              <w:pStyle w:val="ListParagraph"/>
              <w:numPr>
                <w:ilvl w:val="1"/>
                <w:numId w:val="41"/>
              </w:numPr>
              <w:ind w:left="601" w:hanging="567"/>
              <w:contextualSpacing w:val="0"/>
              <w:rPr>
                <w:rFonts w:cs="Arial"/>
                <w:b/>
              </w:rPr>
            </w:pPr>
            <w:r w:rsidRPr="00096B1C">
              <w:rPr>
                <w:rFonts w:cs="Arial"/>
              </w:rPr>
              <w:t>Human Research Ethics Committee (Medical) University of the Witwatersrand, Johannesburg (</w:t>
            </w:r>
            <w:r w:rsidR="00082A3F" w:rsidRPr="00096B1C">
              <w:rPr>
                <w:rFonts w:cs="Arial"/>
              </w:rPr>
              <w:t>“</w:t>
            </w:r>
            <w:r w:rsidRPr="00096B1C">
              <w:rPr>
                <w:rFonts w:cs="Arial"/>
              </w:rPr>
              <w:t>HREC</w:t>
            </w:r>
            <w:r w:rsidR="00082A3F" w:rsidRPr="00096B1C">
              <w:rPr>
                <w:rFonts w:cs="Arial"/>
              </w:rPr>
              <w:t>”</w:t>
            </w:r>
            <w:r w:rsidRPr="00096B1C">
              <w:rPr>
                <w:rFonts w:cs="Arial"/>
              </w:rPr>
              <w:t>)</w:t>
            </w:r>
          </w:p>
        </w:tc>
        <w:tc>
          <w:tcPr>
            <w:tcW w:w="6379" w:type="dxa"/>
          </w:tcPr>
          <w:p w14:paraId="372AA58E" w14:textId="162CCC4C" w:rsidR="003360EC" w:rsidRPr="00096B1C" w:rsidRDefault="003360EC" w:rsidP="00207F0A">
            <w:pPr>
              <w:pStyle w:val="ListParagraph"/>
              <w:numPr>
                <w:ilvl w:val="0"/>
                <w:numId w:val="4"/>
              </w:numPr>
              <w:ind w:left="224" w:hanging="224"/>
              <w:contextualSpacing w:val="0"/>
              <w:jc w:val="both"/>
              <w:rPr>
                <w:rFonts w:cs="Arial"/>
                <w:b/>
              </w:rPr>
            </w:pPr>
            <w:r w:rsidRPr="00096B1C">
              <w:rPr>
                <w:rFonts w:cs="Arial"/>
              </w:rPr>
              <w:t xml:space="preserve">means the Human Research Ethics Committee (Medical) of the University of the Witwatersrand, Johannesburg which is registered with the South African </w:t>
            </w:r>
            <w:r w:rsidR="00921F44">
              <w:rPr>
                <w:rFonts w:cs="Arial"/>
              </w:rPr>
              <w:t xml:space="preserve">National Health Research Ethics- - </w:t>
            </w:r>
            <w:r w:rsidRPr="00096B1C">
              <w:rPr>
                <w:rFonts w:cs="Arial"/>
              </w:rPr>
              <w:t>Council, whose purpose is to review and, where the proposals meet t</w:t>
            </w:r>
            <w:r w:rsidR="00D10520" w:rsidRPr="00096B1C">
              <w:rPr>
                <w:rFonts w:cs="Arial"/>
              </w:rPr>
              <w:t>h</w:t>
            </w:r>
            <w:r w:rsidRPr="00096B1C">
              <w:rPr>
                <w:rFonts w:cs="Arial"/>
              </w:rPr>
              <w:t>e ethical standards of the committee, approve all health research protocols</w:t>
            </w:r>
          </w:p>
          <w:p w14:paraId="54DBB48A" w14:textId="7F87D164" w:rsidR="00082A3F" w:rsidRPr="00096B1C" w:rsidRDefault="00082A3F" w:rsidP="00207F0A">
            <w:pPr>
              <w:pStyle w:val="ListParagraph"/>
              <w:ind w:left="224"/>
              <w:contextualSpacing w:val="0"/>
              <w:jc w:val="both"/>
              <w:rPr>
                <w:rFonts w:cs="Arial"/>
                <w:b/>
              </w:rPr>
            </w:pPr>
          </w:p>
        </w:tc>
      </w:tr>
      <w:tr w:rsidR="003360EC" w:rsidRPr="00096B1C" w14:paraId="4847EE9C" w14:textId="77777777" w:rsidTr="00082A3F">
        <w:tc>
          <w:tcPr>
            <w:tcW w:w="2977" w:type="dxa"/>
          </w:tcPr>
          <w:p w14:paraId="55B31503" w14:textId="03DB8EE1" w:rsidR="003360EC" w:rsidRPr="00096B1C" w:rsidRDefault="003360EC" w:rsidP="007F7292">
            <w:pPr>
              <w:pStyle w:val="ListParagraph"/>
              <w:numPr>
                <w:ilvl w:val="1"/>
                <w:numId w:val="41"/>
              </w:numPr>
              <w:ind w:left="601" w:hanging="567"/>
              <w:contextualSpacing w:val="0"/>
              <w:rPr>
                <w:rFonts w:cs="Arial"/>
              </w:rPr>
            </w:pPr>
            <w:r w:rsidRPr="00096B1C">
              <w:rPr>
                <w:rFonts w:cs="Arial"/>
              </w:rPr>
              <w:t>Intellectual Property Rights</w:t>
            </w:r>
          </w:p>
        </w:tc>
        <w:tc>
          <w:tcPr>
            <w:tcW w:w="6379" w:type="dxa"/>
          </w:tcPr>
          <w:p w14:paraId="38FF8CC9" w14:textId="7142DEAF" w:rsidR="003360EC" w:rsidRDefault="0056104D" w:rsidP="00B701C7">
            <w:pPr>
              <w:pStyle w:val="ListParagraph"/>
              <w:numPr>
                <w:ilvl w:val="0"/>
                <w:numId w:val="4"/>
              </w:numPr>
              <w:ind w:left="224" w:hanging="224"/>
              <w:contextualSpacing w:val="0"/>
              <w:jc w:val="both"/>
            </w:pPr>
            <w:r w:rsidRPr="00303BC7">
              <w:t xml:space="preserve">means any creation of the mind and includes inventions, literary and artistic works, symbols, names, images and designs used in commerce, including patent right, copyright, database right, moral right, trademark, service mark, trade secrets, domain name, know-how, utility model, plant breeders’ rights or where relevant, any application for any such right, or other industrial or intellectual property right emanating from the use of </w:t>
            </w:r>
            <w:r w:rsidR="009A11C0">
              <w:t>the M</w:t>
            </w:r>
            <w:r w:rsidRPr="00303BC7">
              <w:t>aterial</w:t>
            </w:r>
            <w:r w:rsidR="009A11C0">
              <w:t>s</w:t>
            </w:r>
          </w:p>
          <w:p w14:paraId="1618963A" w14:textId="2520F853" w:rsidR="0056104D" w:rsidRPr="00096B1C" w:rsidRDefault="0056104D" w:rsidP="0056104D">
            <w:pPr>
              <w:pStyle w:val="ListParagraph"/>
              <w:ind w:left="176"/>
              <w:contextualSpacing w:val="0"/>
              <w:jc w:val="both"/>
              <w:rPr>
                <w:rFonts w:cs="Arial"/>
              </w:rPr>
            </w:pPr>
          </w:p>
        </w:tc>
      </w:tr>
      <w:tr w:rsidR="003360EC" w:rsidRPr="00096B1C" w14:paraId="21BF948E" w14:textId="77777777" w:rsidTr="00082A3F">
        <w:tc>
          <w:tcPr>
            <w:tcW w:w="2977" w:type="dxa"/>
          </w:tcPr>
          <w:p w14:paraId="0A99B1B7" w14:textId="2D65C840" w:rsidR="003360EC" w:rsidRDefault="00675846" w:rsidP="007F7292">
            <w:pPr>
              <w:pStyle w:val="ListParagraph"/>
              <w:numPr>
                <w:ilvl w:val="1"/>
                <w:numId w:val="41"/>
              </w:numPr>
              <w:ind w:left="601" w:hanging="567"/>
              <w:contextualSpacing w:val="0"/>
              <w:rPr>
                <w:rFonts w:cs="Arial"/>
              </w:rPr>
            </w:pPr>
            <w:r>
              <w:rPr>
                <w:rFonts w:cs="Arial"/>
              </w:rPr>
              <w:t>Informed Consent</w:t>
            </w:r>
          </w:p>
          <w:p w14:paraId="3CB4C1EF" w14:textId="77777777" w:rsidR="0056104D" w:rsidRDefault="0056104D" w:rsidP="002B5EB6">
            <w:pPr>
              <w:ind w:left="601"/>
              <w:rPr>
                <w:rFonts w:cs="Arial"/>
              </w:rPr>
            </w:pPr>
          </w:p>
          <w:p w14:paraId="4C5C7905" w14:textId="77777777" w:rsidR="0056104D" w:rsidRDefault="0056104D" w:rsidP="002B5EB6">
            <w:pPr>
              <w:rPr>
                <w:rFonts w:cs="Arial"/>
              </w:rPr>
            </w:pPr>
          </w:p>
          <w:p w14:paraId="647AB6C5" w14:textId="77777777" w:rsidR="0056104D" w:rsidRPr="00800C28" w:rsidRDefault="0056104D" w:rsidP="00800C28">
            <w:pPr>
              <w:rPr>
                <w:rFonts w:cs="Arial"/>
              </w:rPr>
            </w:pPr>
          </w:p>
          <w:p w14:paraId="571C8DBD" w14:textId="37102125" w:rsidR="00CF2844" w:rsidRPr="00876D5F" w:rsidRDefault="00CF2844" w:rsidP="007F7292">
            <w:pPr>
              <w:pStyle w:val="ListParagraph"/>
              <w:numPr>
                <w:ilvl w:val="1"/>
                <w:numId w:val="41"/>
              </w:numPr>
              <w:ind w:left="601" w:hanging="567"/>
              <w:contextualSpacing w:val="0"/>
              <w:rPr>
                <w:rFonts w:cs="Arial"/>
              </w:rPr>
            </w:pPr>
            <w:r w:rsidRPr="00876D5F">
              <w:rPr>
                <w:rFonts w:cs="Arial"/>
              </w:rPr>
              <w:t>Material</w:t>
            </w:r>
            <w:r w:rsidR="004A209E" w:rsidRPr="00876D5F">
              <w:rPr>
                <w:rFonts w:cs="Arial"/>
              </w:rPr>
              <w:t>s</w:t>
            </w:r>
          </w:p>
          <w:p w14:paraId="45436131" w14:textId="77777777" w:rsidR="003360EC" w:rsidRPr="00876D5F" w:rsidRDefault="003360EC" w:rsidP="00800C28">
            <w:pPr>
              <w:pStyle w:val="ListParagraph"/>
              <w:ind w:left="601"/>
              <w:contextualSpacing w:val="0"/>
              <w:rPr>
                <w:rFonts w:cs="Arial"/>
              </w:rPr>
            </w:pPr>
          </w:p>
        </w:tc>
        <w:tc>
          <w:tcPr>
            <w:tcW w:w="6379" w:type="dxa"/>
          </w:tcPr>
          <w:p w14:paraId="6A221180" w14:textId="3D7D8001" w:rsidR="0056104D" w:rsidRPr="00800C28" w:rsidRDefault="003360EC" w:rsidP="00800C28">
            <w:pPr>
              <w:pStyle w:val="ListParagraph"/>
              <w:numPr>
                <w:ilvl w:val="0"/>
                <w:numId w:val="4"/>
              </w:numPr>
              <w:ind w:left="210" w:hanging="210"/>
              <w:contextualSpacing w:val="0"/>
              <w:jc w:val="both"/>
              <w:rPr>
                <w:rFonts w:cs="Arial"/>
              </w:rPr>
            </w:pPr>
            <w:r w:rsidRPr="00876D5F">
              <w:rPr>
                <w:rFonts w:cs="Arial"/>
              </w:rPr>
              <w:t xml:space="preserve">means </w:t>
            </w:r>
            <w:r w:rsidR="002B5EB6">
              <w:rPr>
                <w:rFonts w:cs="Arial"/>
              </w:rPr>
              <w:t xml:space="preserve">the </w:t>
            </w:r>
            <w:r w:rsidRPr="00876D5F">
              <w:rPr>
                <w:rFonts w:cs="Arial"/>
              </w:rPr>
              <w:t>process which allows a Donor</w:t>
            </w:r>
            <w:r w:rsidR="00082A3F" w:rsidRPr="00876D5F">
              <w:rPr>
                <w:rFonts w:cs="Arial"/>
              </w:rPr>
              <w:t xml:space="preserve"> </w:t>
            </w:r>
            <w:r w:rsidRPr="00876D5F">
              <w:rPr>
                <w:rFonts w:cs="Arial"/>
              </w:rPr>
              <w:t>to consent to participate and determine whether and how their Mat</w:t>
            </w:r>
            <w:r w:rsidR="00082A3F" w:rsidRPr="00876D5F">
              <w:rPr>
                <w:rFonts w:cs="Arial"/>
              </w:rPr>
              <w:t xml:space="preserve">erials will be utilised in the </w:t>
            </w:r>
            <w:r w:rsidR="00AD55C6" w:rsidRPr="00876D5F">
              <w:rPr>
                <w:rFonts w:cs="Arial"/>
              </w:rPr>
              <w:t>Project</w:t>
            </w:r>
            <w:r w:rsidRPr="00876D5F">
              <w:rPr>
                <w:rFonts w:cs="Arial"/>
              </w:rPr>
              <w:t xml:space="preserve">, as approved by the HREC from time to time </w:t>
            </w:r>
          </w:p>
          <w:p w14:paraId="3B1E6C3C" w14:textId="52C29D79" w:rsidR="0056104D" w:rsidRDefault="0056104D" w:rsidP="00207F0A">
            <w:pPr>
              <w:pStyle w:val="ListParagraph"/>
              <w:ind w:left="210"/>
              <w:contextualSpacing w:val="0"/>
              <w:jc w:val="both"/>
              <w:rPr>
                <w:rFonts w:cs="Arial"/>
              </w:rPr>
            </w:pPr>
          </w:p>
          <w:p w14:paraId="20FF95C6" w14:textId="34C00FA6" w:rsidR="00554B0F" w:rsidRDefault="002B5EB6" w:rsidP="00BC0C11">
            <w:pPr>
              <w:pStyle w:val="ListParagraph"/>
              <w:numPr>
                <w:ilvl w:val="0"/>
                <w:numId w:val="4"/>
              </w:numPr>
              <w:ind w:left="210" w:hanging="210"/>
              <w:contextualSpacing w:val="0"/>
              <w:jc w:val="both"/>
              <w:rPr>
                <w:rFonts w:cs="Arial"/>
              </w:rPr>
            </w:pPr>
            <w:r>
              <w:t>means Human Biologic</w:t>
            </w:r>
            <w:r w:rsidR="00B701C7">
              <w:t>al</w:t>
            </w:r>
            <w:r>
              <w:t xml:space="preserve"> Materials</w:t>
            </w:r>
            <w:r w:rsidR="00554B0F">
              <w:t xml:space="preserve"> and Data</w:t>
            </w:r>
            <w:r>
              <w:t xml:space="preserve"> provided by the Provider to the Recipient in respect of the Project</w:t>
            </w:r>
            <w:r w:rsidRPr="00876D5F" w:rsidDel="002B5EB6">
              <w:rPr>
                <w:rFonts w:cs="Arial"/>
              </w:rPr>
              <w:t xml:space="preserve"> </w:t>
            </w:r>
          </w:p>
          <w:p w14:paraId="71D20966" w14:textId="36AD37A5" w:rsidR="00BC0C11" w:rsidRPr="00BC0C11" w:rsidRDefault="00BC0C11" w:rsidP="00B701C7">
            <w:pPr>
              <w:jc w:val="both"/>
              <w:rPr>
                <w:rFonts w:cs="Arial"/>
              </w:rPr>
            </w:pPr>
          </w:p>
        </w:tc>
      </w:tr>
      <w:tr w:rsidR="003360EC" w:rsidRPr="00096B1C" w14:paraId="0946FBC8" w14:textId="77777777" w:rsidTr="00082A3F">
        <w:tc>
          <w:tcPr>
            <w:tcW w:w="2977" w:type="dxa"/>
          </w:tcPr>
          <w:p w14:paraId="4DB2C0DC" w14:textId="47252952" w:rsidR="003360EC" w:rsidRPr="00096B1C" w:rsidRDefault="00675846" w:rsidP="007F7292">
            <w:pPr>
              <w:pStyle w:val="ListParagraph"/>
              <w:numPr>
                <w:ilvl w:val="1"/>
                <w:numId w:val="41"/>
              </w:numPr>
              <w:ind w:left="601" w:hanging="567"/>
              <w:contextualSpacing w:val="0"/>
              <w:rPr>
                <w:rFonts w:cs="Arial"/>
              </w:rPr>
            </w:pPr>
            <w:r>
              <w:rPr>
                <w:rFonts w:cs="Arial"/>
              </w:rPr>
              <w:t>Parties</w:t>
            </w:r>
          </w:p>
        </w:tc>
        <w:tc>
          <w:tcPr>
            <w:tcW w:w="6379" w:type="dxa"/>
          </w:tcPr>
          <w:p w14:paraId="5D9D9761" w14:textId="77777777" w:rsidR="003360EC" w:rsidRPr="00096B1C" w:rsidRDefault="003360EC" w:rsidP="00207F0A">
            <w:pPr>
              <w:pStyle w:val="ListParagraph"/>
              <w:numPr>
                <w:ilvl w:val="0"/>
                <w:numId w:val="4"/>
              </w:numPr>
              <w:ind w:left="224" w:hanging="224"/>
              <w:contextualSpacing w:val="0"/>
              <w:jc w:val="both"/>
              <w:rPr>
                <w:rFonts w:cs="Arial"/>
              </w:rPr>
            </w:pPr>
            <w:r w:rsidRPr="00096B1C">
              <w:rPr>
                <w:rFonts w:cs="Arial"/>
              </w:rPr>
              <w:t>means the Provider and the Recipient in this Agreement</w:t>
            </w:r>
          </w:p>
          <w:p w14:paraId="01C54DD1" w14:textId="77777777" w:rsidR="003360EC" w:rsidRPr="00096B1C" w:rsidRDefault="003360EC" w:rsidP="00207F0A">
            <w:pPr>
              <w:pStyle w:val="ListParagraph"/>
              <w:ind w:left="224" w:hanging="224"/>
              <w:contextualSpacing w:val="0"/>
              <w:jc w:val="both"/>
              <w:rPr>
                <w:rFonts w:cs="Arial"/>
              </w:rPr>
            </w:pPr>
          </w:p>
        </w:tc>
      </w:tr>
      <w:tr w:rsidR="003360EC" w:rsidRPr="00096B1C" w14:paraId="66588C3F" w14:textId="77777777" w:rsidTr="00082A3F">
        <w:tc>
          <w:tcPr>
            <w:tcW w:w="2977" w:type="dxa"/>
          </w:tcPr>
          <w:p w14:paraId="0802497C" w14:textId="77AF1CB5" w:rsidR="003360EC" w:rsidRPr="00096B1C" w:rsidRDefault="0054467E" w:rsidP="007F7292">
            <w:pPr>
              <w:pStyle w:val="ListParagraph"/>
              <w:numPr>
                <w:ilvl w:val="1"/>
                <w:numId w:val="41"/>
              </w:numPr>
              <w:ind w:left="601" w:hanging="567"/>
              <w:contextualSpacing w:val="0"/>
              <w:rPr>
                <w:rFonts w:cs="Arial"/>
              </w:rPr>
            </w:pPr>
            <w:r>
              <w:rPr>
                <w:rFonts w:cs="Arial"/>
              </w:rPr>
              <w:t>Project</w:t>
            </w:r>
          </w:p>
        </w:tc>
        <w:tc>
          <w:tcPr>
            <w:tcW w:w="6379" w:type="dxa"/>
          </w:tcPr>
          <w:p w14:paraId="0C990B70" w14:textId="47AFBCB6" w:rsidR="003360EC" w:rsidRPr="00C37B04" w:rsidRDefault="003360EC" w:rsidP="00C37B04">
            <w:pPr>
              <w:pStyle w:val="ListParagraph"/>
              <w:numPr>
                <w:ilvl w:val="0"/>
                <w:numId w:val="4"/>
              </w:numPr>
              <w:ind w:left="224" w:hanging="224"/>
              <w:contextualSpacing w:val="0"/>
              <w:jc w:val="both"/>
              <w:rPr>
                <w:rFonts w:cs="Arial"/>
              </w:rPr>
            </w:pPr>
            <w:r w:rsidRPr="00096B1C">
              <w:rPr>
                <w:rFonts w:cs="Arial"/>
              </w:rPr>
              <w:t xml:space="preserve">means the health research project for which the Materials </w:t>
            </w:r>
            <w:r w:rsidR="00082A3F" w:rsidRPr="00096B1C">
              <w:rPr>
                <w:rFonts w:cs="Arial"/>
              </w:rPr>
              <w:t>will be used hereunder</w:t>
            </w:r>
            <w:r w:rsidR="002B5EB6">
              <w:rPr>
                <w:rFonts w:cs="Arial"/>
              </w:rPr>
              <w:t xml:space="preserve"> as approved by HREC.</w:t>
            </w:r>
          </w:p>
        </w:tc>
      </w:tr>
      <w:tr w:rsidR="003360EC" w:rsidRPr="00096B1C" w14:paraId="61B5E1B9" w14:textId="77777777" w:rsidTr="00082A3F">
        <w:tc>
          <w:tcPr>
            <w:tcW w:w="2977" w:type="dxa"/>
          </w:tcPr>
          <w:p w14:paraId="6E092E71" w14:textId="6B73B35F" w:rsidR="003360EC" w:rsidRPr="00C37B04" w:rsidRDefault="003360EC" w:rsidP="00C37B04">
            <w:pPr>
              <w:rPr>
                <w:rFonts w:cs="Arial"/>
              </w:rPr>
            </w:pPr>
          </w:p>
        </w:tc>
        <w:tc>
          <w:tcPr>
            <w:tcW w:w="6379" w:type="dxa"/>
          </w:tcPr>
          <w:p w14:paraId="714791EB" w14:textId="561C3050" w:rsidR="00082A3F" w:rsidRPr="00C37B04" w:rsidRDefault="00082A3F" w:rsidP="00C37B04">
            <w:pPr>
              <w:jc w:val="both"/>
              <w:rPr>
                <w:rFonts w:cs="Arial"/>
              </w:rPr>
            </w:pPr>
          </w:p>
        </w:tc>
      </w:tr>
      <w:tr w:rsidR="003360EC" w:rsidRPr="00096B1C" w14:paraId="24F3C430" w14:textId="77777777" w:rsidTr="00082A3F">
        <w:tc>
          <w:tcPr>
            <w:tcW w:w="2977" w:type="dxa"/>
          </w:tcPr>
          <w:p w14:paraId="49AA1C66" w14:textId="2909C24C" w:rsidR="0056104D" w:rsidRDefault="0056104D" w:rsidP="007F7292">
            <w:pPr>
              <w:pStyle w:val="ListParagraph"/>
              <w:numPr>
                <w:ilvl w:val="1"/>
                <w:numId w:val="41"/>
              </w:numPr>
              <w:ind w:left="601" w:hanging="567"/>
              <w:contextualSpacing w:val="0"/>
              <w:rPr>
                <w:rFonts w:cs="Arial"/>
              </w:rPr>
            </w:pPr>
            <w:r>
              <w:rPr>
                <w:rFonts w:cs="Arial"/>
              </w:rPr>
              <w:t>Regulatory Requirements</w:t>
            </w:r>
          </w:p>
          <w:p w14:paraId="1E1044A2" w14:textId="77777777" w:rsidR="0056104D" w:rsidRDefault="0056104D" w:rsidP="002B5EB6">
            <w:pPr>
              <w:pStyle w:val="ListParagraph"/>
              <w:ind w:left="601"/>
              <w:contextualSpacing w:val="0"/>
              <w:rPr>
                <w:rFonts w:cs="Arial"/>
              </w:rPr>
            </w:pPr>
          </w:p>
          <w:p w14:paraId="5578C494" w14:textId="77777777" w:rsidR="00C37B04" w:rsidRDefault="00C37B04" w:rsidP="002B5EB6">
            <w:pPr>
              <w:pStyle w:val="ListParagraph"/>
              <w:ind w:left="601"/>
              <w:contextualSpacing w:val="0"/>
              <w:rPr>
                <w:rFonts w:cs="Arial"/>
              </w:rPr>
            </w:pPr>
          </w:p>
          <w:p w14:paraId="151A5169" w14:textId="77777777" w:rsidR="00C37B04" w:rsidRDefault="00C37B04" w:rsidP="002B5EB6">
            <w:pPr>
              <w:pStyle w:val="ListParagraph"/>
              <w:ind w:left="601"/>
              <w:contextualSpacing w:val="0"/>
              <w:rPr>
                <w:rFonts w:cs="Arial"/>
              </w:rPr>
            </w:pPr>
          </w:p>
          <w:p w14:paraId="2AA65F8B" w14:textId="13ED3781" w:rsidR="003360EC" w:rsidRPr="00096B1C" w:rsidRDefault="00082A3F" w:rsidP="007F7292">
            <w:pPr>
              <w:pStyle w:val="ListParagraph"/>
              <w:numPr>
                <w:ilvl w:val="1"/>
                <w:numId w:val="41"/>
              </w:numPr>
              <w:ind w:left="601" w:hanging="567"/>
              <w:contextualSpacing w:val="0"/>
              <w:rPr>
                <w:rFonts w:cs="Arial"/>
              </w:rPr>
            </w:pPr>
            <w:r w:rsidRPr="00096B1C">
              <w:rPr>
                <w:rFonts w:cs="Arial"/>
              </w:rPr>
              <w:t>Secondary Use</w:t>
            </w:r>
          </w:p>
        </w:tc>
        <w:tc>
          <w:tcPr>
            <w:tcW w:w="6379" w:type="dxa"/>
          </w:tcPr>
          <w:p w14:paraId="7125AA94" w14:textId="1B924549" w:rsidR="0056104D" w:rsidRDefault="0056104D" w:rsidP="00207F0A">
            <w:pPr>
              <w:pStyle w:val="ListParagraph"/>
              <w:numPr>
                <w:ilvl w:val="0"/>
                <w:numId w:val="4"/>
              </w:numPr>
              <w:ind w:left="224" w:hanging="224"/>
              <w:contextualSpacing w:val="0"/>
              <w:jc w:val="both"/>
              <w:rPr>
                <w:rFonts w:cs="Arial"/>
              </w:rPr>
            </w:pPr>
            <w:r w:rsidRPr="00400C5D">
              <w:t>means all applicable national laws, regulations, code of practices relating to the Use of H</w:t>
            </w:r>
            <w:r w:rsidR="002B5EB6">
              <w:t xml:space="preserve">uman Biological </w:t>
            </w:r>
            <w:r w:rsidRPr="00400C5D">
              <w:t>M</w:t>
            </w:r>
            <w:r w:rsidR="002B5EB6">
              <w:t>aterials</w:t>
            </w:r>
            <w:r w:rsidRPr="00400C5D">
              <w:t xml:space="preserve"> </w:t>
            </w:r>
            <w:r>
              <w:t xml:space="preserve">for commercial research </w:t>
            </w:r>
            <w:r w:rsidRPr="00400C5D">
              <w:t xml:space="preserve">providing protection for human subjects in the </w:t>
            </w:r>
            <w:r w:rsidR="002B5EB6">
              <w:t>C</w:t>
            </w:r>
            <w:r w:rsidRPr="00400C5D">
              <w:t>ountry</w:t>
            </w:r>
            <w:r w:rsidR="00C37B04">
              <w:t xml:space="preserve"> of Origin;</w:t>
            </w:r>
          </w:p>
          <w:p w14:paraId="4D0DE4A7" w14:textId="77777777" w:rsidR="0056104D" w:rsidRDefault="0056104D" w:rsidP="002B5EB6">
            <w:pPr>
              <w:pStyle w:val="ListParagraph"/>
              <w:ind w:left="224"/>
              <w:contextualSpacing w:val="0"/>
              <w:jc w:val="both"/>
              <w:rPr>
                <w:rFonts w:cs="Arial"/>
              </w:rPr>
            </w:pPr>
          </w:p>
          <w:p w14:paraId="253F2EBF" w14:textId="233BB276" w:rsidR="003360EC" w:rsidRPr="00096B1C" w:rsidRDefault="003360EC" w:rsidP="00207F0A">
            <w:pPr>
              <w:pStyle w:val="ListParagraph"/>
              <w:numPr>
                <w:ilvl w:val="0"/>
                <w:numId w:val="4"/>
              </w:numPr>
              <w:ind w:left="224" w:hanging="224"/>
              <w:contextualSpacing w:val="0"/>
              <w:jc w:val="both"/>
              <w:rPr>
                <w:rFonts w:cs="Arial"/>
              </w:rPr>
            </w:pPr>
            <w:r w:rsidRPr="00096B1C">
              <w:rPr>
                <w:rFonts w:cs="Arial"/>
              </w:rPr>
              <w:t>means use of the Materials for health research purposes other than the uses determined in the approved protocol. Secondary us</w:t>
            </w:r>
            <w:r w:rsidR="00C7432C" w:rsidRPr="00096B1C">
              <w:rPr>
                <w:rFonts w:cs="Arial"/>
              </w:rPr>
              <w:t>es must be approved by the HREC</w:t>
            </w:r>
            <w:r w:rsidRPr="00096B1C">
              <w:rPr>
                <w:rFonts w:cs="Arial"/>
              </w:rPr>
              <w:t xml:space="preserve"> </w:t>
            </w:r>
          </w:p>
          <w:p w14:paraId="4BAC1D7B" w14:textId="5680C62A" w:rsidR="00082A3F" w:rsidRPr="00096B1C" w:rsidRDefault="00082A3F" w:rsidP="00207F0A">
            <w:pPr>
              <w:jc w:val="both"/>
              <w:rPr>
                <w:rFonts w:cs="Arial"/>
              </w:rPr>
            </w:pPr>
          </w:p>
        </w:tc>
      </w:tr>
      <w:tr w:rsidR="002B5EB6" w:rsidRPr="00096B1C" w14:paraId="4F515F6D" w14:textId="77777777" w:rsidTr="00082A3F">
        <w:tc>
          <w:tcPr>
            <w:tcW w:w="2977" w:type="dxa"/>
          </w:tcPr>
          <w:p w14:paraId="5EA3C17B" w14:textId="124F6F6F" w:rsidR="002B5EB6" w:rsidRPr="00096B1C" w:rsidRDefault="002B5EB6" w:rsidP="007F7292">
            <w:pPr>
              <w:pStyle w:val="ListParagraph"/>
              <w:numPr>
                <w:ilvl w:val="1"/>
                <w:numId w:val="41"/>
              </w:numPr>
              <w:ind w:left="601" w:hanging="567"/>
              <w:contextualSpacing w:val="0"/>
              <w:rPr>
                <w:rFonts w:cs="Arial"/>
              </w:rPr>
            </w:pPr>
            <w:r>
              <w:rPr>
                <w:rFonts w:cs="Arial"/>
              </w:rPr>
              <w:t>Sponsor</w:t>
            </w:r>
          </w:p>
        </w:tc>
        <w:tc>
          <w:tcPr>
            <w:tcW w:w="6379" w:type="dxa"/>
          </w:tcPr>
          <w:p w14:paraId="5A61A4A0" w14:textId="0E770B23" w:rsidR="002B5EB6" w:rsidRPr="00B701C7" w:rsidRDefault="009A11C0" w:rsidP="00207F0A">
            <w:pPr>
              <w:pStyle w:val="ListParagraph"/>
              <w:numPr>
                <w:ilvl w:val="0"/>
                <w:numId w:val="4"/>
              </w:numPr>
              <w:ind w:left="224" w:hanging="224"/>
              <w:contextualSpacing w:val="0"/>
              <w:jc w:val="both"/>
            </w:pPr>
            <w:r>
              <w:rPr>
                <w:rFonts w:cs="Arial"/>
              </w:rPr>
              <w:t>m</w:t>
            </w:r>
            <w:r w:rsidR="002B5EB6">
              <w:rPr>
                <w:rFonts w:cs="Arial"/>
              </w:rPr>
              <w:t>eans</w:t>
            </w:r>
            <w:r w:rsidR="002B5EB6" w:rsidRPr="00BC0C11">
              <w:rPr>
                <w:rFonts w:cs="Arial"/>
              </w:rPr>
              <w:t xml:space="preserve"> </w:t>
            </w:r>
            <w:r w:rsidR="00C37B04" w:rsidRPr="00EA6B23">
              <w:t>(</w:t>
            </w:r>
            <w:r w:rsidR="00C37B04" w:rsidRPr="00BC0C11">
              <w:rPr>
                <w:rFonts w:cs="Arial"/>
                <w:highlight w:val="yellow"/>
              </w:rPr>
              <w:t>Insert Details</w:t>
            </w:r>
            <w:r w:rsidR="00C37B04" w:rsidRPr="00B701C7">
              <w:t>)</w:t>
            </w:r>
          </w:p>
          <w:p w14:paraId="4B427362" w14:textId="7958D648" w:rsidR="00C37B04" w:rsidRPr="00096B1C" w:rsidRDefault="00C37B04" w:rsidP="00C37B04">
            <w:pPr>
              <w:pStyle w:val="ListParagraph"/>
              <w:ind w:left="224"/>
              <w:contextualSpacing w:val="0"/>
              <w:jc w:val="both"/>
              <w:rPr>
                <w:rFonts w:cs="Arial"/>
              </w:rPr>
            </w:pPr>
          </w:p>
        </w:tc>
      </w:tr>
      <w:tr w:rsidR="002B5EB6" w:rsidRPr="00096B1C" w14:paraId="36A6687D" w14:textId="77777777" w:rsidTr="00082A3F">
        <w:tc>
          <w:tcPr>
            <w:tcW w:w="2977" w:type="dxa"/>
          </w:tcPr>
          <w:p w14:paraId="0CB3E738" w14:textId="3F898DC5" w:rsidR="002B5EB6" w:rsidRDefault="002B5EB6" w:rsidP="007F7292">
            <w:pPr>
              <w:pStyle w:val="ListParagraph"/>
              <w:numPr>
                <w:ilvl w:val="1"/>
                <w:numId w:val="41"/>
              </w:numPr>
              <w:ind w:left="601" w:hanging="567"/>
              <w:contextualSpacing w:val="0"/>
              <w:rPr>
                <w:rFonts w:cs="Arial"/>
              </w:rPr>
            </w:pPr>
            <w:r>
              <w:rPr>
                <w:rStyle w:val="content"/>
              </w:rPr>
              <w:t>Use</w:t>
            </w:r>
          </w:p>
        </w:tc>
        <w:tc>
          <w:tcPr>
            <w:tcW w:w="6379" w:type="dxa"/>
          </w:tcPr>
          <w:p w14:paraId="6CBA0032" w14:textId="4E8F806B" w:rsidR="002B5EB6" w:rsidRPr="00096B1C" w:rsidDel="0056104D" w:rsidRDefault="002B5EB6" w:rsidP="00800C28">
            <w:pPr>
              <w:pStyle w:val="ListParagraph"/>
              <w:numPr>
                <w:ilvl w:val="0"/>
                <w:numId w:val="4"/>
              </w:numPr>
              <w:ind w:left="224" w:hanging="224"/>
              <w:contextualSpacing w:val="0"/>
              <w:jc w:val="both"/>
              <w:rPr>
                <w:rFonts w:cs="Arial"/>
              </w:rPr>
            </w:pPr>
            <w:r w:rsidRPr="003E558D">
              <w:rPr>
                <w:rStyle w:val="content"/>
              </w:rPr>
              <w:t>means collection, storage (including retention period) transfer (including import and export), use and return or disposal of H</w:t>
            </w:r>
            <w:r w:rsidR="00800C28">
              <w:rPr>
                <w:rStyle w:val="content"/>
              </w:rPr>
              <w:t>uman Biological Materials</w:t>
            </w:r>
            <w:r w:rsidRPr="003E558D">
              <w:rPr>
                <w:rStyle w:val="content"/>
              </w:rPr>
              <w:t xml:space="preserve"> including by commercial organizations</w:t>
            </w:r>
          </w:p>
        </w:tc>
      </w:tr>
    </w:tbl>
    <w:p w14:paraId="25D5E104" w14:textId="77777777" w:rsidR="00654EE7" w:rsidRPr="00876D5F" w:rsidRDefault="00654EE7" w:rsidP="00207F0A">
      <w:pPr>
        <w:spacing w:after="0" w:line="240" w:lineRule="auto"/>
        <w:jc w:val="both"/>
        <w:rPr>
          <w:rFonts w:cs="Arial"/>
        </w:rPr>
      </w:pPr>
    </w:p>
    <w:p w14:paraId="23E6ED30" w14:textId="77777777" w:rsidR="00E425A0" w:rsidRPr="00096B1C" w:rsidRDefault="007F0C02" w:rsidP="009120DC">
      <w:pPr>
        <w:pStyle w:val="ListParagraph"/>
        <w:numPr>
          <w:ilvl w:val="0"/>
          <w:numId w:val="6"/>
        </w:numPr>
        <w:spacing w:after="240" w:line="240" w:lineRule="auto"/>
        <w:ind w:left="720" w:hanging="720"/>
        <w:contextualSpacing w:val="0"/>
        <w:jc w:val="both"/>
        <w:rPr>
          <w:rFonts w:cs="Arial"/>
        </w:rPr>
      </w:pPr>
      <w:r w:rsidRPr="00096B1C">
        <w:rPr>
          <w:rFonts w:cs="Arial"/>
          <w:b/>
        </w:rPr>
        <w:lastRenderedPageBreak/>
        <w:t xml:space="preserve"> </w:t>
      </w:r>
      <w:r w:rsidR="00E425A0" w:rsidRPr="00096B1C">
        <w:rPr>
          <w:rFonts w:cs="Arial"/>
          <w:b/>
        </w:rPr>
        <w:t>OBLIGATIONS</w:t>
      </w:r>
      <w:r w:rsidR="001D55D4" w:rsidRPr="00096B1C">
        <w:rPr>
          <w:rFonts w:cs="Arial"/>
          <w:b/>
        </w:rPr>
        <w:t xml:space="preserve"> OF THE PROVIDER</w:t>
      </w:r>
    </w:p>
    <w:p w14:paraId="5C498E89" w14:textId="6A2BEC09" w:rsidR="00082A3F" w:rsidRDefault="00E425A0" w:rsidP="009120DC">
      <w:pPr>
        <w:pStyle w:val="ListParagraph"/>
        <w:numPr>
          <w:ilvl w:val="1"/>
          <w:numId w:val="8"/>
        </w:numPr>
        <w:spacing w:after="240" w:line="240" w:lineRule="auto"/>
        <w:ind w:left="720" w:hanging="720"/>
        <w:jc w:val="both"/>
        <w:rPr>
          <w:rFonts w:cs="Arial"/>
        </w:rPr>
      </w:pPr>
      <w:r w:rsidRPr="00096B1C">
        <w:rPr>
          <w:rFonts w:cs="Arial"/>
        </w:rPr>
        <w:t xml:space="preserve">The Provider agrees to </w:t>
      </w:r>
      <w:r w:rsidR="00082A3F" w:rsidRPr="00096B1C">
        <w:rPr>
          <w:rFonts w:cs="Arial"/>
        </w:rPr>
        <w:t>transfer to the Recipient the</w:t>
      </w:r>
      <w:r w:rsidRPr="00096B1C">
        <w:rPr>
          <w:rFonts w:cs="Arial"/>
        </w:rPr>
        <w:t xml:space="preserve"> Materials</w:t>
      </w:r>
      <w:r w:rsidR="00082A3F" w:rsidRPr="00096B1C">
        <w:rPr>
          <w:rFonts w:cs="Arial"/>
        </w:rPr>
        <w:t xml:space="preserve"> </w:t>
      </w:r>
      <w:r w:rsidR="00D93993" w:rsidRPr="00096B1C">
        <w:rPr>
          <w:rFonts w:cs="Arial"/>
        </w:rPr>
        <w:t xml:space="preserve">more fully described in </w:t>
      </w:r>
      <w:r w:rsidR="00D93993" w:rsidRPr="00096B1C">
        <w:rPr>
          <w:rFonts w:cs="Arial"/>
          <w:b/>
        </w:rPr>
        <w:t>Annexure A</w:t>
      </w:r>
      <w:r w:rsidR="00D93993" w:rsidRPr="00096B1C">
        <w:rPr>
          <w:rFonts w:cs="Arial"/>
        </w:rPr>
        <w:t xml:space="preserve">, and </w:t>
      </w:r>
      <w:r w:rsidRPr="00096B1C">
        <w:rPr>
          <w:rFonts w:cs="Arial"/>
        </w:rPr>
        <w:t xml:space="preserve">in the </w:t>
      </w:r>
      <w:r w:rsidR="0056104D">
        <w:rPr>
          <w:rFonts w:cs="Arial"/>
        </w:rPr>
        <w:t xml:space="preserve">correct </w:t>
      </w:r>
      <w:r w:rsidRPr="00096B1C">
        <w:rPr>
          <w:rFonts w:cs="Arial"/>
        </w:rPr>
        <w:t xml:space="preserve">quantity, packaging and by </w:t>
      </w:r>
      <w:r w:rsidR="0056104D">
        <w:rPr>
          <w:rFonts w:cs="Arial"/>
        </w:rPr>
        <w:t xml:space="preserve">correct </w:t>
      </w:r>
      <w:r w:rsidRPr="00096B1C">
        <w:rPr>
          <w:rFonts w:cs="Arial"/>
        </w:rPr>
        <w:t xml:space="preserve">mode of transport as </w:t>
      </w:r>
      <w:r w:rsidR="005D0A26" w:rsidRPr="00096B1C">
        <w:rPr>
          <w:rFonts w:cs="Arial"/>
        </w:rPr>
        <w:t xml:space="preserve">more fully described in </w:t>
      </w:r>
      <w:r w:rsidR="005D0A26" w:rsidRPr="00096B1C">
        <w:rPr>
          <w:rFonts w:cs="Arial"/>
          <w:b/>
        </w:rPr>
        <w:t xml:space="preserve">Annexure </w:t>
      </w:r>
      <w:r w:rsidR="00D93993" w:rsidRPr="00096B1C">
        <w:rPr>
          <w:rFonts w:cs="Arial"/>
          <w:b/>
        </w:rPr>
        <w:t>A</w:t>
      </w:r>
      <w:r w:rsidRPr="00096B1C">
        <w:rPr>
          <w:rFonts w:cs="Arial"/>
        </w:rPr>
        <w:t xml:space="preserve">. </w:t>
      </w:r>
    </w:p>
    <w:p w14:paraId="2A576D3D" w14:textId="77777777" w:rsidR="00675846" w:rsidRPr="00096B1C" w:rsidRDefault="00675846" w:rsidP="009120DC">
      <w:pPr>
        <w:pStyle w:val="ListParagraph"/>
        <w:spacing w:after="240" w:line="240" w:lineRule="auto"/>
        <w:ind w:hanging="720"/>
        <w:jc w:val="both"/>
        <w:rPr>
          <w:rFonts w:cs="Arial"/>
        </w:rPr>
      </w:pPr>
    </w:p>
    <w:p w14:paraId="224CAFB9" w14:textId="1393CCBD" w:rsidR="00E425A0" w:rsidRPr="00096B1C" w:rsidRDefault="00AE0F93" w:rsidP="009120DC">
      <w:pPr>
        <w:pStyle w:val="ListParagraph"/>
        <w:numPr>
          <w:ilvl w:val="1"/>
          <w:numId w:val="8"/>
        </w:numPr>
        <w:spacing w:after="240" w:line="240" w:lineRule="auto"/>
        <w:ind w:left="720" w:hanging="720"/>
        <w:jc w:val="both"/>
        <w:rPr>
          <w:rFonts w:cs="Arial"/>
        </w:rPr>
      </w:pPr>
      <w:r w:rsidRPr="00096B1C">
        <w:rPr>
          <w:rFonts w:cs="Arial"/>
        </w:rPr>
        <w:t>S</w:t>
      </w:r>
      <w:r w:rsidR="00E425A0" w:rsidRPr="00096B1C">
        <w:rPr>
          <w:rFonts w:cs="Arial"/>
        </w:rPr>
        <w:t xml:space="preserve">hould the Provider be informed that the Materials have become identifiable for any reason whatsoever, the Provider </w:t>
      </w:r>
      <w:r w:rsidRPr="00096B1C">
        <w:rPr>
          <w:rFonts w:cs="Arial"/>
        </w:rPr>
        <w:t>is responsible for informing</w:t>
      </w:r>
      <w:r w:rsidR="00E425A0" w:rsidRPr="00096B1C">
        <w:rPr>
          <w:rFonts w:cs="Arial"/>
        </w:rPr>
        <w:t xml:space="preserve"> the</w:t>
      </w:r>
      <w:r w:rsidR="00234350" w:rsidRPr="00096B1C">
        <w:rPr>
          <w:rFonts w:cs="Arial"/>
        </w:rPr>
        <w:t xml:space="preserve"> HREC and</w:t>
      </w:r>
      <w:r w:rsidR="00E425A0" w:rsidRPr="00096B1C">
        <w:rPr>
          <w:rFonts w:cs="Arial"/>
        </w:rPr>
        <w:t xml:space="preserve"> </w:t>
      </w:r>
      <w:r w:rsidR="00263600" w:rsidRPr="00096B1C">
        <w:rPr>
          <w:rFonts w:cs="Arial"/>
        </w:rPr>
        <w:t>the relevant Donor(s)</w:t>
      </w:r>
      <w:r w:rsidR="00E425A0" w:rsidRPr="00096B1C">
        <w:rPr>
          <w:rFonts w:cs="Arial"/>
        </w:rPr>
        <w:t xml:space="preserve"> of same and </w:t>
      </w:r>
      <w:r w:rsidRPr="00096B1C">
        <w:rPr>
          <w:rFonts w:cs="Arial"/>
        </w:rPr>
        <w:t xml:space="preserve">for </w:t>
      </w:r>
      <w:r w:rsidR="00E425A0" w:rsidRPr="00096B1C">
        <w:rPr>
          <w:rFonts w:cs="Arial"/>
        </w:rPr>
        <w:t>obtain</w:t>
      </w:r>
      <w:r w:rsidRPr="00096B1C">
        <w:rPr>
          <w:rFonts w:cs="Arial"/>
        </w:rPr>
        <w:t>ing</w:t>
      </w:r>
      <w:r w:rsidR="00E425A0" w:rsidRPr="00096B1C">
        <w:rPr>
          <w:rFonts w:cs="Arial"/>
        </w:rPr>
        <w:t xml:space="preserve"> </w:t>
      </w:r>
      <w:r w:rsidR="00263600" w:rsidRPr="00096B1C">
        <w:rPr>
          <w:rFonts w:cs="Arial"/>
        </w:rPr>
        <w:t xml:space="preserve">approval from the HREC and </w:t>
      </w:r>
      <w:r w:rsidR="00E425A0" w:rsidRPr="00096B1C">
        <w:rPr>
          <w:rFonts w:cs="Arial"/>
        </w:rPr>
        <w:t>consent</w:t>
      </w:r>
      <w:r w:rsidR="00263600" w:rsidRPr="00096B1C">
        <w:rPr>
          <w:rFonts w:cs="Arial"/>
        </w:rPr>
        <w:t xml:space="preserve"> from the Donor(s), where reasonably possible,</w:t>
      </w:r>
      <w:r w:rsidR="00E425A0" w:rsidRPr="00096B1C">
        <w:rPr>
          <w:rFonts w:cs="Arial"/>
        </w:rPr>
        <w:t xml:space="preserve"> for any further uses of the Material</w:t>
      </w:r>
      <w:r w:rsidR="00B701C7">
        <w:rPr>
          <w:rFonts w:cs="Arial"/>
        </w:rPr>
        <w:t>s</w:t>
      </w:r>
      <w:r w:rsidR="00E425A0" w:rsidRPr="00096B1C">
        <w:rPr>
          <w:rFonts w:cs="Arial"/>
        </w:rPr>
        <w:t>.</w:t>
      </w:r>
    </w:p>
    <w:p w14:paraId="24CC7F6B" w14:textId="77777777" w:rsidR="0015153D" w:rsidRPr="00096B1C" w:rsidRDefault="0015153D" w:rsidP="009120DC">
      <w:pPr>
        <w:pStyle w:val="ListParagraph"/>
        <w:spacing w:after="240" w:line="240" w:lineRule="auto"/>
        <w:ind w:hanging="720"/>
        <w:rPr>
          <w:rFonts w:cs="Arial"/>
        </w:rPr>
      </w:pPr>
    </w:p>
    <w:p w14:paraId="6E21E148" w14:textId="0C416BD1" w:rsidR="0015153D" w:rsidRDefault="0015153D" w:rsidP="009120DC">
      <w:pPr>
        <w:pStyle w:val="ListParagraph"/>
        <w:numPr>
          <w:ilvl w:val="1"/>
          <w:numId w:val="8"/>
        </w:numPr>
        <w:spacing w:after="240" w:line="240" w:lineRule="auto"/>
        <w:ind w:left="720" w:hanging="720"/>
        <w:jc w:val="both"/>
        <w:rPr>
          <w:rFonts w:cs="Arial"/>
        </w:rPr>
      </w:pPr>
      <w:r w:rsidRPr="00096B1C">
        <w:rPr>
          <w:rFonts w:cs="Arial"/>
        </w:rPr>
        <w:t xml:space="preserve">This Agreement </w:t>
      </w:r>
      <w:r w:rsidR="002B5EB6">
        <w:rPr>
          <w:rFonts w:cs="Arial"/>
        </w:rPr>
        <w:t xml:space="preserve">shall have </w:t>
      </w:r>
      <w:r w:rsidRPr="00096B1C">
        <w:rPr>
          <w:rFonts w:cs="Arial"/>
        </w:rPr>
        <w:t>no force or effect unless and until</w:t>
      </w:r>
      <w:r w:rsidR="00C7432C" w:rsidRPr="00096B1C">
        <w:rPr>
          <w:rFonts w:cs="Arial"/>
        </w:rPr>
        <w:t>,</w:t>
      </w:r>
      <w:r w:rsidRPr="00096B1C">
        <w:rPr>
          <w:rFonts w:cs="Arial"/>
        </w:rPr>
        <w:t xml:space="preserve"> the HREC has approved the </w:t>
      </w:r>
      <w:r w:rsidR="00EB351D">
        <w:rPr>
          <w:rFonts w:cs="Arial"/>
        </w:rPr>
        <w:t>Project</w:t>
      </w:r>
      <w:r w:rsidR="00EB351D" w:rsidRPr="00096B1C">
        <w:rPr>
          <w:rFonts w:cs="Arial"/>
        </w:rPr>
        <w:t xml:space="preserve"> </w:t>
      </w:r>
      <w:r w:rsidRPr="00096B1C">
        <w:rPr>
          <w:rFonts w:cs="Arial"/>
          <w:i/>
        </w:rPr>
        <w:t>and</w:t>
      </w:r>
      <w:r w:rsidRPr="00096B1C">
        <w:rPr>
          <w:rFonts w:cs="Arial"/>
        </w:rPr>
        <w:t xml:space="preserve"> th</w:t>
      </w:r>
      <w:r w:rsidR="00EB351D">
        <w:rPr>
          <w:rFonts w:cs="Arial"/>
        </w:rPr>
        <w:t>is Agreement</w:t>
      </w:r>
      <w:r w:rsidRPr="00096B1C">
        <w:rPr>
          <w:rFonts w:cs="Arial"/>
        </w:rPr>
        <w:t>.</w:t>
      </w:r>
    </w:p>
    <w:p w14:paraId="4BAE25C9" w14:textId="77777777" w:rsidR="00B701C7" w:rsidRPr="00B701C7" w:rsidRDefault="00B701C7" w:rsidP="00B701C7">
      <w:pPr>
        <w:pStyle w:val="ListParagraph"/>
        <w:rPr>
          <w:rFonts w:cs="Arial"/>
        </w:rPr>
      </w:pPr>
    </w:p>
    <w:p w14:paraId="54D28E43" w14:textId="4D58EBA0" w:rsidR="002B5EB6" w:rsidRDefault="002B5EB6" w:rsidP="00B701C7">
      <w:pPr>
        <w:pStyle w:val="ListParagraph"/>
        <w:numPr>
          <w:ilvl w:val="1"/>
          <w:numId w:val="8"/>
        </w:numPr>
        <w:spacing w:after="240" w:line="240" w:lineRule="auto"/>
        <w:ind w:left="567" w:hanging="567"/>
        <w:jc w:val="both"/>
      </w:pPr>
      <w:r w:rsidRPr="00E3578E">
        <w:t xml:space="preserve">The </w:t>
      </w:r>
      <w:r>
        <w:t>Provider</w:t>
      </w:r>
      <w:r w:rsidR="00EB351D">
        <w:t xml:space="preserve"> of the Materials</w:t>
      </w:r>
      <w:r>
        <w:t xml:space="preserve"> represents and warrants that</w:t>
      </w:r>
      <w:r w:rsidRPr="00E3578E">
        <w:t xml:space="preserve">:  </w:t>
      </w:r>
    </w:p>
    <w:p w14:paraId="575B3D42" w14:textId="418D881A" w:rsidR="002B5EB6" w:rsidRPr="002B5EB6" w:rsidRDefault="00802590" w:rsidP="009120DC">
      <w:pPr>
        <w:pStyle w:val="ListParagraph"/>
        <w:numPr>
          <w:ilvl w:val="2"/>
          <w:numId w:val="8"/>
        </w:numPr>
        <w:spacing w:after="240" w:line="240" w:lineRule="auto"/>
        <w:ind w:left="1440"/>
        <w:jc w:val="both"/>
      </w:pPr>
      <w:r>
        <w:t>a</w:t>
      </w:r>
      <w:r w:rsidR="002B5EB6" w:rsidRPr="002B5EB6">
        <w:t xml:space="preserve">ll </w:t>
      </w:r>
      <w:r w:rsidR="00C36887">
        <w:t xml:space="preserve">Materials </w:t>
      </w:r>
      <w:r w:rsidR="002B5EB6" w:rsidRPr="002B5EB6">
        <w:t xml:space="preserve">supplied under this Agreement are or have been procured and supplied to Recipient ethically and in full compliance with </w:t>
      </w:r>
      <w:proofErr w:type="gramStart"/>
      <w:r w:rsidR="002B5EB6" w:rsidRPr="002B5EB6">
        <w:t>any and all</w:t>
      </w:r>
      <w:proofErr w:type="gramEnd"/>
      <w:r w:rsidR="002B5EB6" w:rsidRPr="002B5EB6">
        <w:t xml:space="preserve"> Regulatory Requirements</w:t>
      </w:r>
      <w:r w:rsidR="00BC0C11">
        <w:t>;</w:t>
      </w:r>
      <w:r w:rsidR="002B5EB6" w:rsidRPr="002B5EB6">
        <w:t xml:space="preserve">  </w:t>
      </w:r>
    </w:p>
    <w:p w14:paraId="624A0396" w14:textId="3F9BB8B5" w:rsidR="002B5EB6" w:rsidRPr="002B5EB6" w:rsidRDefault="002B5EB6" w:rsidP="009120DC">
      <w:pPr>
        <w:pStyle w:val="ListParagraph"/>
        <w:numPr>
          <w:ilvl w:val="2"/>
          <w:numId w:val="8"/>
        </w:numPr>
        <w:spacing w:after="240" w:line="240" w:lineRule="auto"/>
        <w:ind w:left="1440"/>
        <w:jc w:val="both"/>
      </w:pPr>
      <w:r w:rsidRPr="002B5EB6">
        <w:t>the Donor h</w:t>
      </w:r>
      <w:r w:rsidR="009120DC">
        <w:t xml:space="preserve">as read, understood and signed </w:t>
      </w:r>
      <w:r w:rsidR="00EB351D" w:rsidRPr="00122CEF">
        <w:rPr>
          <w:rFonts w:cs="Arial"/>
        </w:rPr>
        <w:t xml:space="preserve">an </w:t>
      </w:r>
      <w:r w:rsidR="00EB351D">
        <w:rPr>
          <w:rFonts w:cs="Arial"/>
        </w:rPr>
        <w:t>HREC</w:t>
      </w:r>
      <w:r w:rsidR="00EB351D" w:rsidRPr="00122CEF">
        <w:rPr>
          <w:rFonts w:cs="Arial"/>
        </w:rPr>
        <w:t xml:space="preserve"> approved Informed Consent Form (“ICF”) covering all the services to be provided</w:t>
      </w:r>
      <w:r w:rsidR="00EB351D">
        <w:rPr>
          <w:rFonts w:cs="Arial"/>
        </w:rPr>
        <w:t xml:space="preserve"> by Recipient</w:t>
      </w:r>
      <w:r w:rsidRPr="002B5EB6">
        <w:t xml:space="preserve">; </w:t>
      </w:r>
    </w:p>
    <w:p w14:paraId="4C787FF0" w14:textId="7729BD54" w:rsidR="002B5EB6" w:rsidRPr="002B5EB6" w:rsidRDefault="002B5EB6" w:rsidP="009120DC">
      <w:pPr>
        <w:pStyle w:val="ListParagraph"/>
        <w:numPr>
          <w:ilvl w:val="2"/>
          <w:numId w:val="8"/>
        </w:numPr>
        <w:spacing w:after="240" w:line="240" w:lineRule="auto"/>
        <w:ind w:left="1440"/>
        <w:jc w:val="both"/>
      </w:pPr>
      <w:r w:rsidRPr="002B5EB6">
        <w:t xml:space="preserve">it has all the necessary consents, licences and approvals to </w:t>
      </w:r>
      <w:r w:rsidR="00C36887">
        <w:t>u</w:t>
      </w:r>
      <w:r w:rsidRPr="002B5EB6">
        <w:t xml:space="preserve">se the </w:t>
      </w:r>
      <w:r w:rsidR="00C36887">
        <w:t>Materials</w:t>
      </w:r>
      <w:r w:rsidRPr="002B5EB6">
        <w:t xml:space="preserve">; </w:t>
      </w:r>
    </w:p>
    <w:p w14:paraId="586D3C96" w14:textId="77777777" w:rsidR="00EA6B23" w:rsidRPr="00EA6B23" w:rsidRDefault="00BD0689" w:rsidP="009120DC">
      <w:pPr>
        <w:pStyle w:val="ListParagraph"/>
        <w:numPr>
          <w:ilvl w:val="2"/>
          <w:numId w:val="8"/>
        </w:numPr>
        <w:spacing w:after="240" w:line="240" w:lineRule="auto"/>
        <w:ind w:left="1440"/>
        <w:jc w:val="both"/>
        <w:rPr>
          <w:rFonts w:ascii="Calibri" w:hAnsi="Calibri"/>
        </w:rPr>
      </w:pPr>
      <w:r w:rsidRPr="00122CEF">
        <w:rPr>
          <w:rFonts w:cs="Arial"/>
        </w:rPr>
        <w:t xml:space="preserve">all </w:t>
      </w:r>
      <w:r>
        <w:rPr>
          <w:rFonts w:cs="Arial"/>
        </w:rPr>
        <w:t>Materials</w:t>
      </w:r>
      <w:r w:rsidRPr="00122CEF">
        <w:rPr>
          <w:rFonts w:cs="Arial"/>
        </w:rPr>
        <w:t xml:space="preserve"> will be supplied to Recipient without any information or data that could result in the </w:t>
      </w:r>
      <w:r>
        <w:rPr>
          <w:rFonts w:cs="Arial"/>
        </w:rPr>
        <w:t>D</w:t>
      </w:r>
      <w:r w:rsidRPr="00122CEF">
        <w:rPr>
          <w:rFonts w:cs="Arial"/>
        </w:rPr>
        <w:t>onor being person</w:t>
      </w:r>
      <w:r w:rsidR="00BC0C11">
        <w:rPr>
          <w:rFonts w:cs="Arial"/>
        </w:rPr>
        <w:t xml:space="preserve">ally identifiable by </w:t>
      </w:r>
      <w:r w:rsidR="009A11C0">
        <w:rPr>
          <w:rFonts w:cs="Arial"/>
        </w:rPr>
        <w:t>the Recipient;</w:t>
      </w:r>
    </w:p>
    <w:p w14:paraId="0E293B07" w14:textId="77777777" w:rsidR="00EA6B23" w:rsidRPr="00EA6B23" w:rsidRDefault="002B5EB6" w:rsidP="009120DC">
      <w:pPr>
        <w:pStyle w:val="ListParagraph"/>
        <w:numPr>
          <w:ilvl w:val="2"/>
          <w:numId w:val="8"/>
        </w:numPr>
        <w:spacing w:after="240" w:line="240" w:lineRule="auto"/>
        <w:ind w:left="1440"/>
        <w:jc w:val="both"/>
        <w:rPr>
          <w:rFonts w:ascii="Calibri" w:hAnsi="Calibri"/>
        </w:rPr>
      </w:pPr>
      <w:r w:rsidRPr="002B5EB6">
        <w:t xml:space="preserve">all </w:t>
      </w:r>
      <w:r w:rsidR="00C36887">
        <w:t xml:space="preserve">Materials </w:t>
      </w:r>
      <w:r w:rsidRPr="002B5EB6">
        <w:t xml:space="preserve">supplied to Recipient may be used to provide data in support of commercial product development; </w:t>
      </w:r>
    </w:p>
    <w:p w14:paraId="2DBA7CA4" w14:textId="17CB9C5E" w:rsidR="002B5EB6" w:rsidRPr="00B701C7" w:rsidRDefault="002B5EB6" w:rsidP="009120DC">
      <w:pPr>
        <w:pStyle w:val="ListParagraph"/>
        <w:numPr>
          <w:ilvl w:val="2"/>
          <w:numId w:val="8"/>
        </w:numPr>
        <w:spacing w:after="240" w:line="240" w:lineRule="auto"/>
        <w:ind w:left="1440"/>
        <w:jc w:val="both"/>
        <w:rPr>
          <w:rFonts w:ascii="Calibri" w:hAnsi="Calibri"/>
        </w:rPr>
      </w:pPr>
      <w:r w:rsidRPr="002B5EB6">
        <w:t>and there is</w:t>
      </w:r>
      <w:r w:rsidRPr="00EA6B23">
        <w:rPr>
          <w:rFonts w:ascii="Calibri" w:hAnsi="Calibri"/>
        </w:rPr>
        <w:t xml:space="preserve"> no financial benefit to the Donor from the commercialization or use of the </w:t>
      </w:r>
      <w:r w:rsidR="00C36887" w:rsidRPr="00EA6B23">
        <w:rPr>
          <w:rFonts w:ascii="Calibri" w:hAnsi="Calibri"/>
        </w:rPr>
        <w:t>Materials</w:t>
      </w:r>
      <w:r w:rsidRPr="00EA6B23">
        <w:rPr>
          <w:rFonts w:ascii="Calibri" w:hAnsi="Calibri"/>
        </w:rPr>
        <w:t>.</w:t>
      </w:r>
      <w:r w:rsidRPr="00B701C7">
        <w:rPr>
          <w:rFonts w:ascii="Calibri" w:hAnsi="Calibri"/>
        </w:rPr>
        <w:t xml:space="preserve"> </w:t>
      </w:r>
    </w:p>
    <w:p w14:paraId="517A1C94" w14:textId="77777777" w:rsidR="00675846" w:rsidRPr="00B701C7" w:rsidRDefault="00675846" w:rsidP="009120DC">
      <w:pPr>
        <w:pStyle w:val="ListParagraph"/>
        <w:spacing w:after="240" w:line="240" w:lineRule="auto"/>
        <w:ind w:left="1440" w:hanging="720"/>
        <w:jc w:val="both"/>
        <w:rPr>
          <w:rFonts w:ascii="Calibri" w:hAnsi="Calibri"/>
        </w:rPr>
      </w:pPr>
    </w:p>
    <w:p w14:paraId="19D1CF18" w14:textId="59D0E7D2" w:rsidR="00E25B20" w:rsidRPr="00675846" w:rsidRDefault="009D7833" w:rsidP="009120DC">
      <w:pPr>
        <w:pStyle w:val="ListParagraph"/>
        <w:numPr>
          <w:ilvl w:val="0"/>
          <w:numId w:val="6"/>
        </w:numPr>
        <w:spacing w:after="240" w:line="240" w:lineRule="auto"/>
        <w:ind w:left="720" w:hanging="720"/>
        <w:jc w:val="both"/>
        <w:rPr>
          <w:rFonts w:cs="Arial"/>
        </w:rPr>
      </w:pPr>
      <w:r w:rsidRPr="00096B1C">
        <w:rPr>
          <w:rFonts w:cs="Arial"/>
          <w:b/>
        </w:rPr>
        <w:t xml:space="preserve">ACKNOWLEDGEMENTS BY AND </w:t>
      </w:r>
      <w:r w:rsidR="006F75D0" w:rsidRPr="00096B1C">
        <w:rPr>
          <w:rFonts w:cs="Arial"/>
          <w:b/>
        </w:rPr>
        <w:t>OBL</w:t>
      </w:r>
      <w:r w:rsidR="00E425A0" w:rsidRPr="00096B1C">
        <w:rPr>
          <w:rFonts w:cs="Arial"/>
          <w:b/>
        </w:rPr>
        <w:t>IGATIONS OF THE RECIPIENT</w:t>
      </w:r>
    </w:p>
    <w:p w14:paraId="77068DC8" w14:textId="77777777" w:rsidR="00675846" w:rsidRPr="00096B1C" w:rsidRDefault="00675846" w:rsidP="009120DC">
      <w:pPr>
        <w:pStyle w:val="ListParagraph"/>
        <w:spacing w:after="240" w:line="240" w:lineRule="auto"/>
        <w:ind w:hanging="720"/>
        <w:jc w:val="both"/>
        <w:rPr>
          <w:rFonts w:cs="Arial"/>
        </w:rPr>
      </w:pPr>
    </w:p>
    <w:p w14:paraId="774AA237" w14:textId="7CB80DA7" w:rsidR="00AE0F93" w:rsidRPr="00096B1C" w:rsidRDefault="00E25B20" w:rsidP="009120DC">
      <w:pPr>
        <w:pStyle w:val="ListParagraph"/>
        <w:numPr>
          <w:ilvl w:val="1"/>
          <w:numId w:val="9"/>
        </w:numPr>
        <w:spacing w:after="240" w:line="240" w:lineRule="auto"/>
        <w:ind w:left="720" w:hanging="720"/>
        <w:jc w:val="both"/>
        <w:rPr>
          <w:rFonts w:cs="Arial"/>
        </w:rPr>
      </w:pPr>
      <w:r w:rsidRPr="00096B1C">
        <w:rPr>
          <w:rFonts w:cs="Arial"/>
        </w:rPr>
        <w:t>The Recipient acknowledges that the Materials have been obtained a</w:t>
      </w:r>
      <w:r w:rsidR="00AB6629">
        <w:rPr>
          <w:rFonts w:cs="Arial"/>
        </w:rPr>
        <w:t xml:space="preserve">nd/or developed by the Provider, </w:t>
      </w:r>
      <w:r w:rsidR="00AB6629" w:rsidRPr="00876D5F">
        <w:rPr>
          <w:rFonts w:cs="Arial"/>
        </w:rPr>
        <w:t>where applicable.</w:t>
      </w:r>
      <w:r w:rsidRPr="00096B1C">
        <w:rPr>
          <w:rFonts w:cs="Arial"/>
        </w:rPr>
        <w:t xml:space="preserve"> </w:t>
      </w:r>
    </w:p>
    <w:p w14:paraId="3B074B40" w14:textId="77777777" w:rsidR="00AE0F93" w:rsidRPr="00096B1C" w:rsidRDefault="00AE0F93" w:rsidP="009120DC">
      <w:pPr>
        <w:pStyle w:val="ListParagraph"/>
        <w:spacing w:after="240" w:line="240" w:lineRule="auto"/>
        <w:ind w:hanging="720"/>
        <w:jc w:val="both"/>
        <w:rPr>
          <w:rFonts w:cs="Arial"/>
        </w:rPr>
      </w:pPr>
    </w:p>
    <w:p w14:paraId="616502E3" w14:textId="77777777" w:rsidR="00AE0F93" w:rsidRPr="00096B1C" w:rsidRDefault="00E25B20" w:rsidP="009120DC">
      <w:pPr>
        <w:pStyle w:val="ListParagraph"/>
        <w:numPr>
          <w:ilvl w:val="1"/>
          <w:numId w:val="9"/>
        </w:numPr>
        <w:spacing w:after="240" w:line="240" w:lineRule="auto"/>
        <w:ind w:left="720" w:hanging="720"/>
        <w:jc w:val="both"/>
        <w:rPr>
          <w:rFonts w:cs="Arial"/>
        </w:rPr>
      </w:pPr>
      <w:r w:rsidRPr="00096B1C">
        <w:rPr>
          <w:rFonts w:cs="Arial"/>
        </w:rPr>
        <w:t xml:space="preserve">The Recipient acknowledges that the Materials are of </w:t>
      </w:r>
      <w:r w:rsidR="001D56EC" w:rsidRPr="00096B1C">
        <w:rPr>
          <w:rFonts w:cs="Arial"/>
        </w:rPr>
        <w:t xml:space="preserve">health </w:t>
      </w:r>
      <w:r w:rsidRPr="00096B1C">
        <w:rPr>
          <w:rFonts w:cs="Arial"/>
        </w:rPr>
        <w:t xml:space="preserve">research value. </w:t>
      </w:r>
    </w:p>
    <w:p w14:paraId="7DB2A244" w14:textId="77777777" w:rsidR="00AE0F93" w:rsidRPr="00096B1C" w:rsidRDefault="00AE0F93" w:rsidP="009120DC">
      <w:pPr>
        <w:pStyle w:val="ListParagraph"/>
        <w:spacing w:after="240" w:line="240" w:lineRule="auto"/>
        <w:ind w:hanging="720"/>
        <w:rPr>
          <w:rFonts w:cs="Arial"/>
        </w:rPr>
      </w:pPr>
    </w:p>
    <w:p w14:paraId="0CA72C53" w14:textId="3C23558E" w:rsidR="00AE0F93" w:rsidRPr="00096B1C" w:rsidRDefault="00E25B20" w:rsidP="009120DC">
      <w:pPr>
        <w:pStyle w:val="ListParagraph"/>
        <w:numPr>
          <w:ilvl w:val="1"/>
          <w:numId w:val="9"/>
        </w:numPr>
        <w:spacing w:after="240" w:line="240" w:lineRule="auto"/>
        <w:ind w:left="720" w:hanging="720"/>
        <w:jc w:val="both"/>
        <w:rPr>
          <w:rFonts w:cs="Arial"/>
        </w:rPr>
      </w:pPr>
      <w:r w:rsidRPr="00096B1C">
        <w:rPr>
          <w:rFonts w:cs="Arial"/>
        </w:rPr>
        <w:t xml:space="preserve">The Recipient may only carry out </w:t>
      </w:r>
      <w:r w:rsidR="00AE0F93" w:rsidRPr="00096B1C">
        <w:rPr>
          <w:rFonts w:cs="Arial"/>
        </w:rPr>
        <w:t>r</w:t>
      </w:r>
      <w:r w:rsidRPr="00096B1C">
        <w:rPr>
          <w:rFonts w:cs="Arial"/>
        </w:rPr>
        <w:t>esearch according to the protocol</w:t>
      </w:r>
      <w:r w:rsidR="00F160B1" w:rsidRPr="00096B1C">
        <w:rPr>
          <w:rFonts w:cs="Arial"/>
        </w:rPr>
        <w:t xml:space="preserve"> approved by the HREC</w:t>
      </w:r>
      <w:r w:rsidRPr="00096B1C">
        <w:rPr>
          <w:rFonts w:cs="Arial"/>
        </w:rPr>
        <w:t>.</w:t>
      </w:r>
    </w:p>
    <w:p w14:paraId="3FEDA103" w14:textId="77777777" w:rsidR="00AE0F93" w:rsidRPr="00096B1C" w:rsidRDefault="00AE0F93" w:rsidP="009120DC">
      <w:pPr>
        <w:pStyle w:val="ListParagraph"/>
        <w:spacing w:after="240" w:line="240" w:lineRule="auto"/>
        <w:ind w:hanging="720"/>
        <w:rPr>
          <w:rFonts w:cs="Arial"/>
        </w:rPr>
      </w:pPr>
    </w:p>
    <w:p w14:paraId="1A03BC7F" w14:textId="77777777" w:rsidR="00AE0F93" w:rsidRPr="00096B1C" w:rsidRDefault="00E25B20" w:rsidP="009120DC">
      <w:pPr>
        <w:pStyle w:val="ListParagraph"/>
        <w:numPr>
          <w:ilvl w:val="1"/>
          <w:numId w:val="9"/>
        </w:numPr>
        <w:spacing w:after="240" w:line="240" w:lineRule="auto"/>
        <w:ind w:left="720" w:hanging="720"/>
        <w:jc w:val="both"/>
        <w:rPr>
          <w:rFonts w:cs="Arial"/>
        </w:rPr>
      </w:pPr>
      <w:r w:rsidRPr="00096B1C">
        <w:t xml:space="preserve">The Recipient acknowledges that the Materials may contain sensitive and confidential </w:t>
      </w:r>
      <w:r w:rsidR="00AE0F93" w:rsidRPr="00096B1C">
        <w:t>information, which information the Recipient undertakes to protect and keep confidential.</w:t>
      </w:r>
    </w:p>
    <w:p w14:paraId="716C2880" w14:textId="77777777" w:rsidR="00AE0F93" w:rsidRPr="00096B1C" w:rsidRDefault="00AE0F93" w:rsidP="009120DC">
      <w:pPr>
        <w:pStyle w:val="ListParagraph"/>
        <w:spacing w:after="240" w:line="240" w:lineRule="auto"/>
        <w:ind w:hanging="720"/>
        <w:rPr>
          <w:rFonts w:cs="Arial"/>
        </w:rPr>
      </w:pPr>
    </w:p>
    <w:p w14:paraId="4FA2006C" w14:textId="153513DA" w:rsidR="00AE0F93" w:rsidRPr="00096B1C" w:rsidRDefault="00AE0F93" w:rsidP="009120DC">
      <w:pPr>
        <w:pStyle w:val="ListParagraph"/>
        <w:numPr>
          <w:ilvl w:val="1"/>
          <w:numId w:val="9"/>
        </w:numPr>
        <w:spacing w:after="240" w:line="240" w:lineRule="auto"/>
        <w:ind w:left="720" w:hanging="720"/>
        <w:jc w:val="both"/>
        <w:rPr>
          <w:rFonts w:cs="Arial"/>
        </w:rPr>
      </w:pPr>
      <w:r w:rsidRPr="00096B1C">
        <w:rPr>
          <w:rFonts w:cs="Arial"/>
        </w:rPr>
        <w:t xml:space="preserve">Other than those parties stipulated in </w:t>
      </w:r>
      <w:r w:rsidRPr="00096B1C">
        <w:rPr>
          <w:rFonts w:cs="Arial"/>
          <w:b/>
        </w:rPr>
        <w:t>Annexure A</w:t>
      </w:r>
      <w:r w:rsidR="00442A0B">
        <w:rPr>
          <w:rFonts w:cs="Arial"/>
        </w:rPr>
        <w:t xml:space="preserve">, </w:t>
      </w:r>
      <w:r w:rsidR="00442A0B" w:rsidRPr="006455F7">
        <w:rPr>
          <w:rFonts w:cs="Arial"/>
        </w:rPr>
        <w:t>the Recipient</w:t>
      </w:r>
      <w:r w:rsidRPr="00096B1C">
        <w:rPr>
          <w:rFonts w:cs="Arial"/>
        </w:rPr>
        <w:t xml:space="preserve"> may not transfer or otherwise provide the Material</w:t>
      </w:r>
      <w:r w:rsidR="00B701C7">
        <w:rPr>
          <w:rFonts w:cs="Arial"/>
        </w:rPr>
        <w:t>s</w:t>
      </w:r>
      <w:r w:rsidRPr="00096B1C">
        <w:rPr>
          <w:rFonts w:cs="Arial"/>
        </w:rPr>
        <w:t xml:space="preserve"> to any </w:t>
      </w:r>
      <w:r w:rsidR="005F3A8A">
        <w:rPr>
          <w:rFonts w:cs="Arial"/>
        </w:rPr>
        <w:t>P</w:t>
      </w:r>
      <w:r w:rsidRPr="00096B1C">
        <w:rPr>
          <w:rFonts w:cs="Arial"/>
        </w:rPr>
        <w:t xml:space="preserve">arty </w:t>
      </w:r>
      <w:r w:rsidR="0015153D" w:rsidRPr="00096B1C">
        <w:rPr>
          <w:rFonts w:cs="Arial"/>
        </w:rPr>
        <w:t xml:space="preserve">without </w:t>
      </w:r>
      <w:r w:rsidR="006455F7">
        <w:rPr>
          <w:rFonts w:cs="Arial"/>
        </w:rPr>
        <w:t xml:space="preserve">the prior written </w:t>
      </w:r>
      <w:r w:rsidR="0015153D" w:rsidRPr="00096B1C">
        <w:rPr>
          <w:rFonts w:cs="Arial"/>
        </w:rPr>
        <w:t>approval of the</w:t>
      </w:r>
      <w:r w:rsidR="003325A1">
        <w:rPr>
          <w:rFonts w:cs="Arial"/>
        </w:rPr>
        <w:t xml:space="preserve"> </w:t>
      </w:r>
      <w:r w:rsidR="0015153D" w:rsidRPr="00096B1C">
        <w:rPr>
          <w:rFonts w:cs="Arial"/>
        </w:rPr>
        <w:t>HREC</w:t>
      </w:r>
      <w:r w:rsidR="000E1991">
        <w:rPr>
          <w:rFonts w:cs="Arial"/>
        </w:rPr>
        <w:t>, Sponsor</w:t>
      </w:r>
      <w:r w:rsidR="00921F44">
        <w:rPr>
          <w:rFonts w:cs="Arial"/>
        </w:rPr>
        <w:t xml:space="preserve"> </w:t>
      </w:r>
      <w:r w:rsidR="00921F44" w:rsidRPr="006455F7">
        <w:rPr>
          <w:rFonts w:cs="Arial"/>
          <w:color w:val="000000" w:themeColor="text1"/>
        </w:rPr>
        <w:t>and the Provider</w:t>
      </w:r>
      <w:r w:rsidRPr="006455F7">
        <w:rPr>
          <w:rFonts w:cs="Arial"/>
        </w:rPr>
        <w:t>.</w:t>
      </w:r>
      <w:r w:rsidRPr="00096B1C">
        <w:rPr>
          <w:rFonts w:cs="Arial"/>
        </w:rPr>
        <w:t xml:space="preserve"> </w:t>
      </w:r>
    </w:p>
    <w:p w14:paraId="1E16A47C" w14:textId="77777777" w:rsidR="00AE0F93" w:rsidRPr="00096B1C" w:rsidRDefault="00AE0F93" w:rsidP="009120DC">
      <w:pPr>
        <w:pStyle w:val="ListParagraph"/>
        <w:spacing w:after="240" w:line="240" w:lineRule="auto"/>
        <w:ind w:hanging="720"/>
        <w:rPr>
          <w:rFonts w:cs="Arial"/>
        </w:rPr>
      </w:pPr>
    </w:p>
    <w:p w14:paraId="02296DB0" w14:textId="77777777" w:rsidR="00AE0F93" w:rsidRPr="00BC0C11" w:rsidRDefault="00E25B20" w:rsidP="009120DC">
      <w:pPr>
        <w:pStyle w:val="ListParagraph"/>
        <w:numPr>
          <w:ilvl w:val="1"/>
          <w:numId w:val="9"/>
        </w:numPr>
        <w:spacing w:after="240" w:line="240" w:lineRule="auto"/>
        <w:ind w:left="720" w:hanging="720"/>
        <w:jc w:val="both"/>
        <w:rPr>
          <w:rFonts w:cs="Arial"/>
        </w:rPr>
      </w:pPr>
      <w:r w:rsidRPr="00096B1C">
        <w:rPr>
          <w:rFonts w:cs="Arial"/>
        </w:rPr>
        <w:t xml:space="preserve">Should the Materials become identifiable for any reason whatsoever, the Recipient </w:t>
      </w:r>
      <w:r w:rsidR="00F160B1" w:rsidRPr="00096B1C">
        <w:rPr>
          <w:rFonts w:cs="Arial"/>
        </w:rPr>
        <w:t>must</w:t>
      </w:r>
      <w:r w:rsidRPr="00096B1C">
        <w:rPr>
          <w:rFonts w:cs="Arial"/>
        </w:rPr>
        <w:t xml:space="preserve"> inform the Provider </w:t>
      </w:r>
      <w:r w:rsidRPr="00096B1C">
        <w:t>without delay.</w:t>
      </w:r>
    </w:p>
    <w:p w14:paraId="694FB77E" w14:textId="77777777" w:rsidR="00BC0C11" w:rsidRPr="00BC0C11" w:rsidRDefault="00BC0C11" w:rsidP="00B701C7">
      <w:pPr>
        <w:pStyle w:val="ListParagraph"/>
        <w:spacing w:after="240" w:line="240" w:lineRule="auto"/>
        <w:rPr>
          <w:rFonts w:cs="Arial"/>
        </w:rPr>
      </w:pPr>
    </w:p>
    <w:p w14:paraId="2D85027B" w14:textId="4C1C6F43" w:rsidR="00D23E5D" w:rsidRPr="00675846" w:rsidRDefault="00BB51EB" w:rsidP="009120DC">
      <w:pPr>
        <w:pStyle w:val="ListParagraph"/>
        <w:numPr>
          <w:ilvl w:val="0"/>
          <w:numId w:val="6"/>
        </w:numPr>
        <w:spacing w:after="240" w:line="240" w:lineRule="auto"/>
        <w:ind w:left="720" w:hanging="720"/>
        <w:jc w:val="both"/>
        <w:rPr>
          <w:rFonts w:cs="Arial"/>
        </w:rPr>
      </w:pPr>
      <w:r w:rsidRPr="00096B1C">
        <w:rPr>
          <w:rFonts w:cs="Arial"/>
          <w:b/>
        </w:rPr>
        <w:t xml:space="preserve">USE AND PURPOSE OF </w:t>
      </w:r>
      <w:r w:rsidR="00B701C7">
        <w:rPr>
          <w:rFonts w:cs="Arial"/>
          <w:b/>
        </w:rPr>
        <w:t xml:space="preserve">THE </w:t>
      </w:r>
      <w:r w:rsidRPr="00096B1C">
        <w:rPr>
          <w:rFonts w:cs="Arial"/>
          <w:b/>
        </w:rPr>
        <w:t>MATERIAL</w:t>
      </w:r>
      <w:r w:rsidR="00CF301E">
        <w:rPr>
          <w:rFonts w:cs="Arial"/>
          <w:b/>
        </w:rPr>
        <w:t>S</w:t>
      </w:r>
    </w:p>
    <w:p w14:paraId="0F0922C1" w14:textId="77777777" w:rsidR="00675846" w:rsidRPr="00675846" w:rsidRDefault="00675846" w:rsidP="009120DC">
      <w:pPr>
        <w:pStyle w:val="ListParagraph"/>
        <w:spacing w:after="240" w:line="240" w:lineRule="auto"/>
        <w:ind w:hanging="720"/>
        <w:jc w:val="both"/>
        <w:rPr>
          <w:rFonts w:cs="Arial"/>
        </w:rPr>
      </w:pPr>
    </w:p>
    <w:p w14:paraId="56CC776A" w14:textId="6A2937B6" w:rsidR="00982834" w:rsidRPr="00BC0C11" w:rsidRDefault="00E977D1" w:rsidP="009120DC">
      <w:pPr>
        <w:pStyle w:val="ListParagraph"/>
        <w:numPr>
          <w:ilvl w:val="1"/>
          <w:numId w:val="10"/>
        </w:numPr>
        <w:spacing w:after="240" w:line="240" w:lineRule="auto"/>
        <w:ind w:left="720" w:hanging="720"/>
        <w:jc w:val="both"/>
        <w:rPr>
          <w:rFonts w:cs="Arial"/>
        </w:rPr>
      </w:pPr>
      <w:r w:rsidRPr="00BC0C11">
        <w:rPr>
          <w:rFonts w:cs="Arial"/>
        </w:rPr>
        <w:lastRenderedPageBreak/>
        <w:t xml:space="preserve">The Recipient </w:t>
      </w:r>
      <w:r w:rsidR="00F273EE" w:rsidRPr="00BC0C11">
        <w:rPr>
          <w:rFonts w:cs="Arial"/>
        </w:rPr>
        <w:t xml:space="preserve">warrants </w:t>
      </w:r>
      <w:r w:rsidRPr="00BC0C11">
        <w:rPr>
          <w:rFonts w:cs="Arial"/>
        </w:rPr>
        <w:t xml:space="preserve">that the Materials </w:t>
      </w:r>
      <w:r w:rsidR="00F273EE" w:rsidRPr="00BC0C11">
        <w:rPr>
          <w:rFonts w:cs="Arial"/>
        </w:rPr>
        <w:t xml:space="preserve">will </w:t>
      </w:r>
      <w:r w:rsidRPr="00BC0C11">
        <w:rPr>
          <w:rFonts w:cs="Arial"/>
        </w:rPr>
        <w:t xml:space="preserve">be used only for the purposes of </w:t>
      </w:r>
      <w:r w:rsidR="00F273EE" w:rsidRPr="00BC0C11">
        <w:rPr>
          <w:rFonts w:cs="Arial"/>
        </w:rPr>
        <w:t xml:space="preserve">the </w:t>
      </w:r>
      <w:r w:rsidR="00F160B1" w:rsidRPr="00BC0C11">
        <w:rPr>
          <w:rFonts w:cs="Arial"/>
        </w:rPr>
        <w:t>Project</w:t>
      </w:r>
      <w:r w:rsidR="00F273EE" w:rsidRPr="00BC0C11">
        <w:rPr>
          <w:rFonts w:cs="Arial"/>
        </w:rPr>
        <w:t xml:space="preserve">, </w:t>
      </w:r>
      <w:r w:rsidR="00F160B1" w:rsidRPr="00BC0C11">
        <w:rPr>
          <w:rFonts w:cs="Arial"/>
        </w:rPr>
        <w:t xml:space="preserve">as more fully described </w:t>
      </w:r>
      <w:r w:rsidR="00F273EE" w:rsidRPr="00BC0C11">
        <w:rPr>
          <w:rFonts w:cs="Arial"/>
        </w:rPr>
        <w:t xml:space="preserve">in </w:t>
      </w:r>
      <w:r w:rsidR="00F273EE" w:rsidRPr="00BC0C11">
        <w:rPr>
          <w:rFonts w:cs="Arial"/>
          <w:b/>
        </w:rPr>
        <w:t>Annexure A</w:t>
      </w:r>
      <w:r w:rsidR="00F273EE" w:rsidRPr="00BC0C11">
        <w:rPr>
          <w:rFonts w:cs="Arial"/>
        </w:rPr>
        <w:t>, attached hereto</w:t>
      </w:r>
      <w:r w:rsidRPr="00BC0C11">
        <w:rPr>
          <w:rFonts w:cs="Arial"/>
        </w:rPr>
        <w:t>.</w:t>
      </w:r>
    </w:p>
    <w:p w14:paraId="1E972352" w14:textId="77777777" w:rsidR="00982834" w:rsidRPr="00096B1C" w:rsidRDefault="00982834" w:rsidP="009120DC">
      <w:pPr>
        <w:pStyle w:val="ListParagraph"/>
        <w:spacing w:after="240" w:line="240" w:lineRule="auto"/>
        <w:ind w:hanging="720"/>
        <w:jc w:val="both"/>
        <w:rPr>
          <w:rFonts w:cs="Arial"/>
        </w:rPr>
      </w:pPr>
    </w:p>
    <w:p w14:paraId="15A89FB5" w14:textId="7E199A81" w:rsidR="00982834" w:rsidRPr="00442A0B" w:rsidRDefault="00E977D1" w:rsidP="009120DC">
      <w:pPr>
        <w:pStyle w:val="ListParagraph"/>
        <w:numPr>
          <w:ilvl w:val="1"/>
          <w:numId w:val="10"/>
        </w:numPr>
        <w:spacing w:after="240" w:line="240" w:lineRule="auto"/>
        <w:ind w:left="720" w:hanging="720"/>
        <w:jc w:val="both"/>
        <w:rPr>
          <w:rFonts w:cs="Arial"/>
        </w:rPr>
      </w:pPr>
      <w:r w:rsidRPr="00135467">
        <w:rPr>
          <w:rFonts w:cs="Arial"/>
        </w:rPr>
        <w:t xml:space="preserve">The </w:t>
      </w:r>
      <w:r w:rsidR="00017FE3" w:rsidRPr="00135467">
        <w:rPr>
          <w:rFonts w:cs="Arial"/>
        </w:rPr>
        <w:t>Recipient agrees</w:t>
      </w:r>
      <w:r w:rsidRPr="00135467">
        <w:rPr>
          <w:rFonts w:cs="Arial"/>
        </w:rPr>
        <w:t xml:space="preserve"> that the Material</w:t>
      </w:r>
      <w:r w:rsidR="00B701C7">
        <w:rPr>
          <w:rFonts w:cs="Arial"/>
        </w:rPr>
        <w:t>s</w:t>
      </w:r>
      <w:r w:rsidRPr="00135467">
        <w:rPr>
          <w:rFonts w:cs="Arial"/>
        </w:rPr>
        <w:t xml:space="preserve"> will be located at</w:t>
      </w:r>
      <w:r w:rsidR="00631968" w:rsidRPr="00135467">
        <w:rPr>
          <w:rFonts w:cs="Arial"/>
        </w:rPr>
        <w:t>:</w:t>
      </w:r>
      <w:r w:rsidRPr="00135467">
        <w:rPr>
          <w:rFonts w:cs="Arial"/>
        </w:rPr>
        <w:t xml:space="preserve"> </w:t>
      </w:r>
      <w:r w:rsidR="00135467" w:rsidRPr="00442A0B">
        <w:rPr>
          <w:rFonts w:cs="Arial"/>
          <w:b/>
          <w:i/>
        </w:rPr>
        <w:t>Covance</w:t>
      </w:r>
      <w:r w:rsidR="003325A1">
        <w:rPr>
          <w:rFonts w:cs="Arial"/>
          <w:b/>
          <w:i/>
        </w:rPr>
        <w:t xml:space="preserve"> </w:t>
      </w:r>
      <w:r w:rsidR="003325A1" w:rsidRPr="003325A1">
        <w:rPr>
          <w:rFonts w:cs="Arial"/>
          <w:b/>
          <w:i/>
          <w:highlight w:val="yellow"/>
        </w:rPr>
        <w:t>[PLEASE INSERT DETAILS]</w:t>
      </w:r>
      <w:r w:rsidR="00442A0B" w:rsidRPr="003325A1">
        <w:rPr>
          <w:rFonts w:cs="Arial"/>
          <w:i/>
          <w:highlight w:val="yellow"/>
        </w:rPr>
        <w:t>.</w:t>
      </w:r>
      <w:r w:rsidR="00135467" w:rsidRPr="00442A0B">
        <w:rPr>
          <w:rFonts w:cs="Arial"/>
        </w:rPr>
        <w:t xml:space="preserve"> </w:t>
      </w:r>
    </w:p>
    <w:p w14:paraId="02989C3F" w14:textId="77777777" w:rsidR="00982834" w:rsidRPr="00096B1C" w:rsidRDefault="00982834" w:rsidP="009120DC">
      <w:pPr>
        <w:pStyle w:val="ListParagraph"/>
        <w:spacing w:after="240" w:line="240" w:lineRule="auto"/>
        <w:ind w:hanging="720"/>
        <w:rPr>
          <w:rFonts w:cs="Arial"/>
        </w:rPr>
      </w:pPr>
    </w:p>
    <w:p w14:paraId="37495321" w14:textId="155583F1" w:rsidR="00EA6B23" w:rsidRDefault="00E977D1" w:rsidP="009120DC">
      <w:pPr>
        <w:pStyle w:val="ListParagraph"/>
        <w:numPr>
          <w:ilvl w:val="1"/>
          <w:numId w:val="10"/>
        </w:numPr>
        <w:spacing w:after="240" w:line="240" w:lineRule="auto"/>
        <w:ind w:left="720" w:hanging="720"/>
        <w:jc w:val="both"/>
        <w:rPr>
          <w:rFonts w:cs="Arial"/>
        </w:rPr>
      </w:pPr>
      <w:r w:rsidRPr="00096B1C">
        <w:rPr>
          <w:rFonts w:cs="Arial"/>
        </w:rPr>
        <w:t>The Recipient shall not, without the written permission of the Provider</w:t>
      </w:r>
      <w:r w:rsidR="00F160B1" w:rsidRPr="00096B1C">
        <w:rPr>
          <w:rFonts w:cs="Arial"/>
        </w:rPr>
        <w:t>, use the Materials for any purpose other than that permi</w:t>
      </w:r>
      <w:r w:rsidR="00675846">
        <w:rPr>
          <w:rFonts w:cs="Arial"/>
        </w:rPr>
        <w:t>tted in terms of this Agreement.</w:t>
      </w:r>
    </w:p>
    <w:p w14:paraId="0CB3766B" w14:textId="77777777" w:rsidR="00EA6B23" w:rsidRPr="00EA6B23" w:rsidRDefault="00EA6B23" w:rsidP="009120DC">
      <w:pPr>
        <w:spacing w:after="0" w:line="240" w:lineRule="auto"/>
        <w:ind w:left="720" w:hanging="720"/>
        <w:jc w:val="both"/>
        <w:rPr>
          <w:rFonts w:cs="Arial"/>
        </w:rPr>
      </w:pPr>
    </w:p>
    <w:p w14:paraId="209A1DD1" w14:textId="087D2386" w:rsidR="001A44D8" w:rsidRPr="00A145DB" w:rsidRDefault="001A44D8" w:rsidP="009120DC">
      <w:pPr>
        <w:pStyle w:val="ListParagraph"/>
        <w:numPr>
          <w:ilvl w:val="0"/>
          <w:numId w:val="6"/>
        </w:numPr>
        <w:spacing w:after="0" w:line="240" w:lineRule="auto"/>
        <w:ind w:left="720" w:hanging="720"/>
        <w:jc w:val="both"/>
        <w:rPr>
          <w:rFonts w:cs="Arial"/>
        </w:rPr>
      </w:pPr>
      <w:r w:rsidRPr="00A145DB">
        <w:rPr>
          <w:rFonts w:cs="Arial"/>
          <w:b/>
        </w:rPr>
        <w:t>DURATION OF AGREEMENT</w:t>
      </w:r>
    </w:p>
    <w:p w14:paraId="0F39DC40" w14:textId="77777777" w:rsidR="009120DC" w:rsidRDefault="009120DC" w:rsidP="009120DC">
      <w:pPr>
        <w:spacing w:after="0" w:line="240" w:lineRule="auto"/>
        <w:ind w:left="720"/>
        <w:jc w:val="both"/>
        <w:rPr>
          <w:rFonts w:cs="Arial"/>
        </w:rPr>
      </w:pPr>
    </w:p>
    <w:p w14:paraId="537697B1" w14:textId="39C32A5D" w:rsidR="001A44D8" w:rsidRDefault="00675846" w:rsidP="009120DC">
      <w:pPr>
        <w:spacing w:after="0" w:line="240" w:lineRule="auto"/>
        <w:ind w:left="720"/>
        <w:jc w:val="both"/>
        <w:rPr>
          <w:rFonts w:cs="Arial"/>
        </w:rPr>
      </w:pPr>
      <w:r w:rsidRPr="00675846">
        <w:rPr>
          <w:rFonts w:cs="Arial"/>
        </w:rPr>
        <w:t>Subject to clause 3.3, t</w:t>
      </w:r>
      <w:r w:rsidR="001A44D8" w:rsidRPr="00675846">
        <w:rPr>
          <w:rFonts w:cs="Arial"/>
        </w:rPr>
        <w:t xml:space="preserve">his </w:t>
      </w:r>
      <w:r w:rsidR="00684087" w:rsidRPr="00675846">
        <w:rPr>
          <w:rFonts w:cs="Arial"/>
        </w:rPr>
        <w:t>A</w:t>
      </w:r>
      <w:r w:rsidR="001A44D8" w:rsidRPr="00675846">
        <w:rPr>
          <w:rFonts w:cs="Arial"/>
        </w:rPr>
        <w:t xml:space="preserve">greement will commence on the </w:t>
      </w:r>
      <w:r w:rsidR="003325A1" w:rsidRPr="00675846">
        <w:rPr>
          <w:rFonts w:cs="Arial"/>
        </w:rPr>
        <w:t>date of last signature hereof (</w:t>
      </w:r>
      <w:r w:rsidR="00BC0C11" w:rsidRPr="00675846">
        <w:rPr>
          <w:rFonts w:cs="Arial"/>
        </w:rPr>
        <w:t>the “E</w:t>
      </w:r>
      <w:r w:rsidR="003325A1" w:rsidRPr="00675846">
        <w:rPr>
          <w:rFonts w:cs="Arial"/>
        </w:rPr>
        <w:t xml:space="preserve">ffective </w:t>
      </w:r>
      <w:r w:rsidR="00BC0C11" w:rsidRPr="00675846">
        <w:rPr>
          <w:rFonts w:cs="Arial"/>
        </w:rPr>
        <w:t>D</w:t>
      </w:r>
      <w:r w:rsidR="003325A1" w:rsidRPr="00675846">
        <w:rPr>
          <w:rFonts w:cs="Arial"/>
        </w:rPr>
        <w:t xml:space="preserve">ate”) </w:t>
      </w:r>
      <w:r w:rsidR="001A44D8" w:rsidRPr="00675846">
        <w:rPr>
          <w:rFonts w:cs="Arial"/>
        </w:rPr>
        <w:t xml:space="preserve">and shall continue until </w:t>
      </w:r>
      <w:r w:rsidR="00BF63C9" w:rsidRPr="00675846">
        <w:rPr>
          <w:rFonts w:cs="Arial"/>
        </w:rPr>
        <w:t>the</w:t>
      </w:r>
      <w:r w:rsidR="006455F7" w:rsidRPr="00675846">
        <w:rPr>
          <w:rFonts w:cs="Arial"/>
        </w:rPr>
        <w:t xml:space="preserve"> termination of the </w:t>
      </w:r>
      <w:r w:rsidR="003325A1" w:rsidRPr="00675846">
        <w:rPr>
          <w:rFonts w:cs="Arial"/>
        </w:rPr>
        <w:t xml:space="preserve">Project </w:t>
      </w:r>
      <w:r w:rsidR="006455F7" w:rsidRPr="00675846">
        <w:rPr>
          <w:rFonts w:cs="Arial"/>
        </w:rPr>
        <w:t>or</w:t>
      </w:r>
      <w:r w:rsidR="00BF63C9" w:rsidRPr="00675846">
        <w:rPr>
          <w:rFonts w:cs="Arial"/>
        </w:rPr>
        <w:t xml:space="preserve"> </w:t>
      </w:r>
      <w:r w:rsidR="003325A1" w:rsidRPr="00675846">
        <w:rPr>
          <w:rFonts w:cs="Arial"/>
        </w:rPr>
        <w:t xml:space="preserve">the </w:t>
      </w:r>
      <w:r w:rsidR="0098322C" w:rsidRPr="00675846">
        <w:rPr>
          <w:rFonts w:cs="Arial"/>
        </w:rPr>
        <w:t>t</w:t>
      </w:r>
      <w:r w:rsidR="001A44D8" w:rsidRPr="00675846">
        <w:rPr>
          <w:rFonts w:cs="Arial"/>
        </w:rPr>
        <w:t>ermination</w:t>
      </w:r>
      <w:r w:rsidR="0098322C" w:rsidRPr="00675846">
        <w:rPr>
          <w:rFonts w:cs="Arial"/>
        </w:rPr>
        <w:t xml:space="preserve"> d</w:t>
      </w:r>
      <w:r w:rsidR="00BF63C9" w:rsidRPr="00675846">
        <w:rPr>
          <w:rFonts w:cs="Arial"/>
        </w:rPr>
        <w:t>ate</w:t>
      </w:r>
      <w:r w:rsidR="002A7888" w:rsidRPr="00675846">
        <w:rPr>
          <w:rFonts w:cs="Arial"/>
        </w:rPr>
        <w:t xml:space="preserve"> (stated below in </w:t>
      </w:r>
      <w:r>
        <w:rPr>
          <w:rFonts w:cs="Arial"/>
        </w:rPr>
        <w:t xml:space="preserve">clause </w:t>
      </w:r>
      <w:r w:rsidR="002A7888" w:rsidRPr="00675846">
        <w:rPr>
          <w:rFonts w:cs="Arial"/>
        </w:rPr>
        <w:t>7)</w:t>
      </w:r>
      <w:r w:rsidR="001A44D8" w:rsidRPr="00675846">
        <w:rPr>
          <w:rFonts w:cs="Arial"/>
        </w:rPr>
        <w:t>.</w:t>
      </w:r>
    </w:p>
    <w:p w14:paraId="0F3D0496" w14:textId="77777777" w:rsidR="009120DC" w:rsidRPr="00675846" w:rsidRDefault="009120DC" w:rsidP="009120DC">
      <w:pPr>
        <w:spacing w:after="0" w:line="240" w:lineRule="auto"/>
        <w:ind w:left="720"/>
        <w:jc w:val="both"/>
        <w:rPr>
          <w:rFonts w:cs="Arial"/>
        </w:rPr>
      </w:pPr>
    </w:p>
    <w:p w14:paraId="1100B131" w14:textId="7BA178EA" w:rsidR="000C38F0" w:rsidRPr="00096B1C" w:rsidRDefault="000C38F0" w:rsidP="009120DC">
      <w:pPr>
        <w:pStyle w:val="ListParagraph"/>
        <w:numPr>
          <w:ilvl w:val="0"/>
          <w:numId w:val="6"/>
        </w:numPr>
        <w:spacing w:after="0" w:line="240" w:lineRule="auto"/>
        <w:ind w:left="720" w:hanging="720"/>
        <w:jc w:val="both"/>
        <w:rPr>
          <w:rFonts w:cs="Arial"/>
        </w:rPr>
      </w:pPr>
      <w:r w:rsidRPr="00096B1C">
        <w:rPr>
          <w:rFonts w:cs="Arial"/>
          <w:b/>
        </w:rPr>
        <w:t>TERMINATION</w:t>
      </w:r>
      <w:r w:rsidR="00781DA8" w:rsidRPr="00096B1C">
        <w:rPr>
          <w:rFonts w:cs="Arial"/>
          <w:b/>
        </w:rPr>
        <w:t xml:space="preserve"> OF PROJECT</w:t>
      </w:r>
    </w:p>
    <w:p w14:paraId="64A8787F" w14:textId="3631644A" w:rsidR="00A145DB" w:rsidRDefault="00A145DB" w:rsidP="009120DC">
      <w:pPr>
        <w:pStyle w:val="ListParagraph"/>
        <w:spacing w:after="0" w:line="240" w:lineRule="auto"/>
        <w:ind w:hanging="720"/>
        <w:jc w:val="both"/>
        <w:rPr>
          <w:rFonts w:cs="Arial"/>
        </w:rPr>
      </w:pPr>
    </w:p>
    <w:p w14:paraId="03773F0B" w14:textId="1F5BBB28" w:rsidR="005D06D0" w:rsidRPr="00675846" w:rsidRDefault="005D06D0" w:rsidP="009120DC">
      <w:pPr>
        <w:pStyle w:val="ListParagraph"/>
        <w:numPr>
          <w:ilvl w:val="1"/>
          <w:numId w:val="29"/>
        </w:numPr>
        <w:spacing w:after="0" w:line="240" w:lineRule="auto"/>
        <w:ind w:left="720" w:hanging="720"/>
        <w:jc w:val="both"/>
        <w:rPr>
          <w:rFonts w:cs="Arial"/>
        </w:rPr>
      </w:pPr>
      <w:r w:rsidRPr="00BC0C11">
        <w:rPr>
          <w:rFonts w:cs="Arial"/>
        </w:rPr>
        <w:t xml:space="preserve">Termination of the </w:t>
      </w:r>
      <w:r w:rsidR="002C4847" w:rsidRPr="00BC0C11">
        <w:rPr>
          <w:rFonts w:cs="Arial"/>
        </w:rPr>
        <w:t xml:space="preserve">Project </w:t>
      </w:r>
      <w:r w:rsidR="00971BE5" w:rsidRPr="00BC0C11">
        <w:rPr>
          <w:rFonts w:cs="Arial"/>
        </w:rPr>
        <w:t>wi</w:t>
      </w:r>
      <w:r w:rsidRPr="00BC0C11">
        <w:rPr>
          <w:rFonts w:cs="Arial"/>
        </w:rPr>
        <w:t>ll occur under one or more of the following circumstances:</w:t>
      </w:r>
    </w:p>
    <w:p w14:paraId="52B0153A" w14:textId="77777777" w:rsidR="00A145DB" w:rsidRDefault="00A145DB" w:rsidP="009120DC">
      <w:pPr>
        <w:spacing w:after="0" w:line="240" w:lineRule="auto"/>
        <w:ind w:left="1440" w:hanging="720"/>
        <w:jc w:val="both"/>
        <w:rPr>
          <w:rFonts w:cs="Arial"/>
        </w:rPr>
      </w:pPr>
      <w:r>
        <w:rPr>
          <w:rFonts w:cs="Arial"/>
        </w:rPr>
        <w:t>7.1.1</w:t>
      </w:r>
      <w:r>
        <w:rPr>
          <w:rFonts w:cs="Arial"/>
        </w:rPr>
        <w:tab/>
      </w:r>
      <w:r w:rsidR="002C4847" w:rsidRPr="00A145DB">
        <w:rPr>
          <w:rFonts w:cs="Arial"/>
        </w:rPr>
        <w:t>t</w:t>
      </w:r>
      <w:r w:rsidR="005D06D0" w:rsidRPr="00A145DB">
        <w:rPr>
          <w:rFonts w:cs="Arial"/>
        </w:rPr>
        <w:t xml:space="preserve">he </w:t>
      </w:r>
      <w:r w:rsidR="002C4847" w:rsidRPr="00A145DB">
        <w:rPr>
          <w:rFonts w:cs="Arial"/>
        </w:rPr>
        <w:t xml:space="preserve">Project </w:t>
      </w:r>
      <w:r w:rsidR="005D06D0" w:rsidRPr="00A145DB">
        <w:rPr>
          <w:rFonts w:cs="Arial"/>
        </w:rPr>
        <w:t>reaches completion;</w:t>
      </w:r>
    </w:p>
    <w:p w14:paraId="7F0CAFCD" w14:textId="77777777" w:rsidR="00A145DB" w:rsidRDefault="00A145DB" w:rsidP="009120DC">
      <w:pPr>
        <w:spacing w:after="0" w:line="240" w:lineRule="auto"/>
        <w:ind w:left="1440" w:hanging="720"/>
        <w:jc w:val="both"/>
        <w:rPr>
          <w:rFonts w:cs="Arial"/>
        </w:rPr>
      </w:pPr>
      <w:r>
        <w:rPr>
          <w:rFonts w:cs="Arial"/>
        </w:rPr>
        <w:t>7.1.2</w:t>
      </w:r>
      <w:r>
        <w:rPr>
          <w:rFonts w:cs="Arial"/>
        </w:rPr>
        <w:tab/>
      </w:r>
      <w:r w:rsidR="00AD55C6" w:rsidRPr="00A145DB">
        <w:rPr>
          <w:rFonts w:cs="Arial"/>
        </w:rPr>
        <w:t>the Project</w:t>
      </w:r>
      <w:r w:rsidR="00971BE5" w:rsidRPr="00A145DB">
        <w:rPr>
          <w:rFonts w:cs="Arial"/>
        </w:rPr>
        <w:t xml:space="preserve"> cannot be carried out by the Recipient for any reason whatsoever, including b</w:t>
      </w:r>
      <w:r>
        <w:rPr>
          <w:rFonts w:cs="Arial"/>
        </w:rPr>
        <w:t>ut not limited to the following</w:t>
      </w:r>
    </w:p>
    <w:p w14:paraId="632963D8" w14:textId="57478432" w:rsidR="00A145DB" w:rsidRDefault="00A145DB" w:rsidP="009120DC">
      <w:pPr>
        <w:spacing w:after="0" w:line="240" w:lineRule="auto"/>
        <w:ind w:left="1440" w:hanging="720"/>
        <w:jc w:val="both"/>
        <w:rPr>
          <w:rFonts w:cs="Arial"/>
        </w:rPr>
      </w:pPr>
      <w:r>
        <w:rPr>
          <w:rFonts w:cs="Arial"/>
        </w:rPr>
        <w:t>7.1.3</w:t>
      </w:r>
      <w:r>
        <w:rPr>
          <w:rFonts w:cs="Arial"/>
        </w:rPr>
        <w:tab/>
      </w:r>
      <w:r w:rsidR="002C4847" w:rsidRPr="00A145DB">
        <w:rPr>
          <w:rFonts w:cs="Arial"/>
        </w:rPr>
        <w:t>t</w:t>
      </w:r>
      <w:r w:rsidR="005D06D0" w:rsidRPr="00A145DB">
        <w:rPr>
          <w:rFonts w:cs="Arial"/>
        </w:rPr>
        <w:t xml:space="preserve">he </w:t>
      </w:r>
      <w:r w:rsidR="002C4847" w:rsidRPr="00A145DB">
        <w:rPr>
          <w:rFonts w:cs="Arial"/>
        </w:rPr>
        <w:t>Donor</w:t>
      </w:r>
      <w:r w:rsidR="00554825">
        <w:rPr>
          <w:rFonts w:cs="Arial"/>
        </w:rPr>
        <w:t>s</w:t>
      </w:r>
      <w:r w:rsidR="005D06D0" w:rsidRPr="00A145DB">
        <w:rPr>
          <w:rFonts w:cs="Arial"/>
        </w:rPr>
        <w:t xml:space="preserve"> withdraw</w:t>
      </w:r>
      <w:r w:rsidR="00D706CD" w:rsidRPr="00A145DB">
        <w:rPr>
          <w:rFonts w:cs="Arial"/>
        </w:rPr>
        <w:t xml:space="preserve"> consent for use as contemplated hereunder and in such numbers as to render continuation of the Project impracticable or impossible</w:t>
      </w:r>
      <w:r w:rsidR="005D06D0" w:rsidRPr="00A145DB">
        <w:rPr>
          <w:rFonts w:cs="Arial"/>
        </w:rPr>
        <w:t>;</w:t>
      </w:r>
    </w:p>
    <w:p w14:paraId="0634A53E" w14:textId="77777777" w:rsidR="00A145DB" w:rsidRDefault="00A145DB" w:rsidP="009120DC">
      <w:pPr>
        <w:spacing w:after="0" w:line="240" w:lineRule="auto"/>
        <w:ind w:left="1440" w:hanging="720"/>
        <w:jc w:val="both"/>
        <w:rPr>
          <w:rFonts w:cs="Arial"/>
        </w:rPr>
      </w:pPr>
      <w:r>
        <w:rPr>
          <w:rFonts w:cs="Arial"/>
        </w:rPr>
        <w:t>7.1.4</w:t>
      </w:r>
      <w:r>
        <w:rPr>
          <w:rFonts w:cs="Arial"/>
        </w:rPr>
        <w:tab/>
      </w:r>
      <w:r w:rsidR="00971BE5" w:rsidRPr="00A145DB">
        <w:rPr>
          <w:rFonts w:cs="Arial"/>
        </w:rPr>
        <w:t>t</w:t>
      </w:r>
      <w:r w:rsidR="005D06D0" w:rsidRPr="00A145DB">
        <w:rPr>
          <w:rFonts w:cs="Arial"/>
        </w:rPr>
        <w:t>he Recipient entity dissolves, winds-up or ceases to continue operati</w:t>
      </w:r>
      <w:r w:rsidR="00BF63C9" w:rsidRPr="00A145DB">
        <w:rPr>
          <w:rFonts w:cs="Arial"/>
        </w:rPr>
        <w:t>ng for any reason whatsoever;</w:t>
      </w:r>
    </w:p>
    <w:p w14:paraId="793F2C49" w14:textId="77777777" w:rsidR="00A145DB" w:rsidRDefault="00A145DB" w:rsidP="009120DC">
      <w:pPr>
        <w:spacing w:after="0" w:line="240" w:lineRule="auto"/>
        <w:ind w:left="1440" w:hanging="720"/>
        <w:jc w:val="both"/>
        <w:rPr>
          <w:rFonts w:cs="Arial"/>
        </w:rPr>
      </w:pPr>
      <w:r>
        <w:rPr>
          <w:rFonts w:cs="Arial"/>
        </w:rPr>
        <w:t>7.1.5</w:t>
      </w:r>
      <w:r>
        <w:rPr>
          <w:rFonts w:cs="Arial"/>
        </w:rPr>
        <w:tab/>
      </w:r>
      <w:r w:rsidR="00971BE5" w:rsidRPr="00A145DB">
        <w:rPr>
          <w:rFonts w:cs="Arial"/>
        </w:rPr>
        <w:t>t</w:t>
      </w:r>
      <w:r w:rsidR="005D06D0" w:rsidRPr="00A145DB">
        <w:rPr>
          <w:rFonts w:cs="Arial"/>
        </w:rPr>
        <w:t>he HREC withdraws approval</w:t>
      </w:r>
      <w:r w:rsidR="00D706CD" w:rsidRPr="00A145DB">
        <w:rPr>
          <w:rFonts w:cs="Arial"/>
        </w:rPr>
        <w:t xml:space="preserve"> for the Project in its entirety</w:t>
      </w:r>
      <w:r w:rsidR="005D06D0" w:rsidRPr="00A145DB">
        <w:rPr>
          <w:rFonts w:cs="Arial"/>
        </w:rPr>
        <w:t xml:space="preserve">; </w:t>
      </w:r>
    </w:p>
    <w:p w14:paraId="504DD262" w14:textId="3179A493" w:rsidR="00A145DB" w:rsidRDefault="00A145DB" w:rsidP="009120DC">
      <w:pPr>
        <w:spacing w:after="0" w:line="240" w:lineRule="auto"/>
        <w:ind w:left="1440" w:hanging="720"/>
        <w:jc w:val="both"/>
        <w:rPr>
          <w:rFonts w:cs="Arial"/>
        </w:rPr>
      </w:pPr>
      <w:r>
        <w:rPr>
          <w:rFonts w:cs="Arial"/>
        </w:rPr>
        <w:t>7.1.6</w:t>
      </w:r>
      <w:r>
        <w:rPr>
          <w:rFonts w:cs="Arial"/>
        </w:rPr>
        <w:tab/>
      </w:r>
      <w:r w:rsidR="00AD305E" w:rsidRPr="00A145DB">
        <w:rPr>
          <w:rFonts w:cs="Arial"/>
        </w:rPr>
        <w:t>e</w:t>
      </w:r>
      <w:r w:rsidR="005D06D0" w:rsidRPr="00A145DB">
        <w:rPr>
          <w:rFonts w:cs="Arial"/>
        </w:rPr>
        <w:t>ither Party terminates the Agreement</w:t>
      </w:r>
      <w:r w:rsidR="00AD305E" w:rsidRPr="00A145DB">
        <w:rPr>
          <w:rFonts w:cs="Arial"/>
        </w:rPr>
        <w:t xml:space="preserve"> on reasonable notice;</w:t>
      </w:r>
      <w:r w:rsidR="00802590">
        <w:rPr>
          <w:rFonts w:cs="Arial"/>
        </w:rPr>
        <w:t xml:space="preserve"> and</w:t>
      </w:r>
    </w:p>
    <w:p w14:paraId="40E9BA03" w14:textId="0114CD48" w:rsidR="00A145DB" w:rsidRDefault="00A145DB" w:rsidP="009120DC">
      <w:pPr>
        <w:spacing w:after="0" w:line="240" w:lineRule="auto"/>
        <w:ind w:left="1440" w:hanging="720"/>
        <w:jc w:val="both"/>
        <w:rPr>
          <w:rFonts w:cs="Arial"/>
        </w:rPr>
      </w:pPr>
      <w:r>
        <w:rPr>
          <w:rFonts w:cs="Arial"/>
        </w:rPr>
        <w:t>7.1.7</w:t>
      </w:r>
      <w:r>
        <w:rPr>
          <w:rFonts w:cs="Arial"/>
        </w:rPr>
        <w:tab/>
      </w:r>
      <w:r w:rsidR="00C36887">
        <w:rPr>
          <w:rFonts w:cs="Arial"/>
        </w:rPr>
        <w:t xml:space="preserve">a </w:t>
      </w:r>
      <w:r w:rsidR="00AD305E" w:rsidRPr="00A145DB">
        <w:rPr>
          <w:rFonts w:cs="Arial"/>
        </w:rPr>
        <w:t xml:space="preserve">force majeure </w:t>
      </w:r>
      <w:r w:rsidR="00C36887">
        <w:rPr>
          <w:rFonts w:cs="Arial"/>
        </w:rPr>
        <w:t xml:space="preserve">event </w:t>
      </w:r>
      <w:r w:rsidR="00AD305E" w:rsidRPr="00A145DB">
        <w:rPr>
          <w:rFonts w:cs="Arial"/>
        </w:rPr>
        <w:t>makes continuance of the Project impracticable or impossible.</w:t>
      </w:r>
    </w:p>
    <w:p w14:paraId="2F9B1AE7" w14:textId="77777777" w:rsidR="00B4046B" w:rsidRDefault="00B4046B" w:rsidP="00B701C7">
      <w:pPr>
        <w:spacing w:after="0" w:line="240" w:lineRule="auto"/>
        <w:ind w:left="1134" w:hanging="567"/>
        <w:jc w:val="both"/>
        <w:rPr>
          <w:rFonts w:cs="Arial"/>
        </w:rPr>
      </w:pPr>
    </w:p>
    <w:p w14:paraId="5B0601F5" w14:textId="5824BF06" w:rsidR="00A145DB" w:rsidRDefault="00D43091" w:rsidP="009120DC">
      <w:pPr>
        <w:pStyle w:val="ListParagraph"/>
        <w:numPr>
          <w:ilvl w:val="1"/>
          <w:numId w:val="29"/>
        </w:numPr>
        <w:spacing w:after="240" w:line="240" w:lineRule="auto"/>
        <w:ind w:left="720" w:hanging="720"/>
        <w:jc w:val="both"/>
        <w:rPr>
          <w:rFonts w:cs="Arial"/>
        </w:rPr>
      </w:pPr>
      <w:r w:rsidRPr="00A145DB">
        <w:rPr>
          <w:rFonts w:cs="Arial"/>
        </w:rPr>
        <w:t xml:space="preserve">On </w:t>
      </w:r>
      <w:r w:rsidR="001A016A" w:rsidRPr="00A145DB">
        <w:rPr>
          <w:rFonts w:cs="Arial"/>
        </w:rPr>
        <w:t>t</w:t>
      </w:r>
      <w:r w:rsidRPr="00A145DB">
        <w:rPr>
          <w:rFonts w:cs="Arial"/>
        </w:rPr>
        <w:t xml:space="preserve">ermination, the Recipient </w:t>
      </w:r>
      <w:r w:rsidR="00D23E5D" w:rsidRPr="00A145DB">
        <w:rPr>
          <w:rFonts w:cs="Arial"/>
        </w:rPr>
        <w:t>will</w:t>
      </w:r>
      <w:r w:rsidRPr="00A145DB">
        <w:rPr>
          <w:rFonts w:cs="Arial"/>
        </w:rPr>
        <w:t xml:space="preserve"> immediately discontinue using the Material</w:t>
      </w:r>
      <w:r w:rsidR="00B701C7">
        <w:rPr>
          <w:rFonts w:cs="Arial"/>
        </w:rPr>
        <w:t>s</w:t>
      </w:r>
      <w:r w:rsidRPr="00A145DB">
        <w:rPr>
          <w:rFonts w:cs="Arial"/>
        </w:rPr>
        <w:t xml:space="preserve"> for any purpose whatsoever</w:t>
      </w:r>
      <w:r w:rsidR="001A016A" w:rsidRPr="00A145DB">
        <w:rPr>
          <w:rFonts w:cs="Arial"/>
        </w:rPr>
        <w:t>.</w:t>
      </w:r>
      <w:r w:rsidR="0015153D" w:rsidRPr="00A145DB">
        <w:rPr>
          <w:rFonts w:cs="Arial"/>
        </w:rPr>
        <w:t xml:space="preserve"> </w:t>
      </w:r>
    </w:p>
    <w:p w14:paraId="015D96F7" w14:textId="77777777" w:rsidR="00A145DB" w:rsidRDefault="00A145DB" w:rsidP="009120DC">
      <w:pPr>
        <w:pStyle w:val="ListParagraph"/>
        <w:spacing w:after="240" w:line="240" w:lineRule="auto"/>
        <w:ind w:hanging="720"/>
        <w:jc w:val="both"/>
        <w:rPr>
          <w:rFonts w:cs="Arial"/>
        </w:rPr>
      </w:pPr>
    </w:p>
    <w:p w14:paraId="68C2D494" w14:textId="1E7A67B3" w:rsidR="00561183" w:rsidRDefault="001A016A" w:rsidP="009120DC">
      <w:pPr>
        <w:pStyle w:val="ListParagraph"/>
        <w:numPr>
          <w:ilvl w:val="1"/>
          <w:numId w:val="29"/>
        </w:numPr>
        <w:spacing w:after="240" w:line="240" w:lineRule="auto"/>
        <w:ind w:left="720" w:hanging="720"/>
        <w:jc w:val="both"/>
        <w:rPr>
          <w:rFonts w:cs="Arial"/>
        </w:rPr>
      </w:pPr>
      <w:r w:rsidRPr="00A145DB">
        <w:rPr>
          <w:rFonts w:cs="Arial"/>
        </w:rPr>
        <w:t>D</w:t>
      </w:r>
      <w:r w:rsidR="00FD107D" w:rsidRPr="00A145DB">
        <w:rPr>
          <w:rFonts w:cs="Arial"/>
        </w:rPr>
        <w:t>estruction</w:t>
      </w:r>
      <w:r w:rsidR="000C37F6" w:rsidRPr="00A145DB">
        <w:rPr>
          <w:rFonts w:cs="Arial"/>
        </w:rPr>
        <w:t xml:space="preserve">, return </w:t>
      </w:r>
      <w:r w:rsidR="0015153D" w:rsidRPr="00A145DB">
        <w:rPr>
          <w:rFonts w:cs="Arial"/>
        </w:rPr>
        <w:t xml:space="preserve">to </w:t>
      </w:r>
      <w:r w:rsidR="000C37F6" w:rsidRPr="00A145DB">
        <w:rPr>
          <w:rFonts w:cs="Arial"/>
        </w:rPr>
        <w:t xml:space="preserve">the </w:t>
      </w:r>
      <w:r w:rsidR="0015153D" w:rsidRPr="00A145DB">
        <w:rPr>
          <w:rFonts w:cs="Arial"/>
        </w:rPr>
        <w:t>Provider</w:t>
      </w:r>
      <w:r w:rsidR="00FD107D" w:rsidRPr="00A145DB">
        <w:rPr>
          <w:rFonts w:cs="Arial"/>
        </w:rPr>
        <w:t xml:space="preserve"> </w:t>
      </w:r>
      <w:r w:rsidR="0059117C" w:rsidRPr="00A145DB">
        <w:rPr>
          <w:rFonts w:cs="Arial"/>
        </w:rPr>
        <w:t xml:space="preserve">or transfer </w:t>
      </w:r>
      <w:r w:rsidR="00FD107D" w:rsidRPr="00A145DB">
        <w:rPr>
          <w:rFonts w:cs="Arial"/>
        </w:rPr>
        <w:t xml:space="preserve">of Materials will be </w:t>
      </w:r>
      <w:r w:rsidR="0083280C" w:rsidRPr="00A145DB">
        <w:rPr>
          <w:rFonts w:cs="Arial"/>
        </w:rPr>
        <w:t>undertaken</w:t>
      </w:r>
      <w:r w:rsidR="00DD6309" w:rsidRPr="00A145DB">
        <w:rPr>
          <w:rFonts w:cs="Arial"/>
        </w:rPr>
        <w:t>, or any other arrangements made,</w:t>
      </w:r>
      <w:r w:rsidR="0083280C" w:rsidRPr="00A145DB">
        <w:rPr>
          <w:rFonts w:cs="Arial"/>
        </w:rPr>
        <w:t xml:space="preserve"> </w:t>
      </w:r>
      <w:r w:rsidR="00FD107D" w:rsidRPr="00A145DB">
        <w:rPr>
          <w:rFonts w:cs="Arial"/>
        </w:rPr>
        <w:t xml:space="preserve">with </w:t>
      </w:r>
      <w:r w:rsidR="0083280C" w:rsidRPr="00A145DB">
        <w:rPr>
          <w:rFonts w:cs="Arial"/>
        </w:rPr>
        <w:t xml:space="preserve">the </w:t>
      </w:r>
      <w:r w:rsidR="00FD107D" w:rsidRPr="00A145DB">
        <w:rPr>
          <w:rFonts w:cs="Arial"/>
        </w:rPr>
        <w:t>express approval of the HREC.</w:t>
      </w:r>
    </w:p>
    <w:p w14:paraId="6ADFAC53" w14:textId="77777777" w:rsidR="00675846" w:rsidRPr="00675846" w:rsidRDefault="00675846" w:rsidP="009120DC">
      <w:pPr>
        <w:pStyle w:val="ListParagraph"/>
        <w:ind w:hanging="720"/>
        <w:rPr>
          <w:rFonts w:cs="Arial"/>
        </w:rPr>
      </w:pPr>
    </w:p>
    <w:p w14:paraId="2B246AAE" w14:textId="3FF1B355" w:rsidR="006252F7" w:rsidRDefault="00190E6E" w:rsidP="009120DC">
      <w:pPr>
        <w:pStyle w:val="ListParagraph"/>
        <w:numPr>
          <w:ilvl w:val="0"/>
          <w:numId w:val="6"/>
        </w:numPr>
        <w:spacing w:after="240" w:line="240" w:lineRule="auto"/>
        <w:ind w:left="720" w:hanging="720"/>
        <w:jc w:val="both"/>
        <w:rPr>
          <w:rFonts w:cs="Arial"/>
        </w:rPr>
      </w:pPr>
      <w:r w:rsidRPr="00096B1C">
        <w:rPr>
          <w:rFonts w:cs="Arial"/>
          <w:b/>
        </w:rPr>
        <w:t>INFORMED CONSENT</w:t>
      </w:r>
      <w:r w:rsidRPr="00096B1C">
        <w:rPr>
          <w:rFonts w:cs="Arial"/>
        </w:rPr>
        <w:t xml:space="preserve"> </w:t>
      </w:r>
    </w:p>
    <w:p w14:paraId="5EEAD81A" w14:textId="77777777" w:rsidR="00675846" w:rsidRDefault="00675846" w:rsidP="009120DC">
      <w:pPr>
        <w:pStyle w:val="ListParagraph"/>
        <w:spacing w:after="240" w:line="240" w:lineRule="auto"/>
        <w:ind w:hanging="720"/>
        <w:jc w:val="both"/>
        <w:rPr>
          <w:rFonts w:cs="Arial"/>
        </w:rPr>
      </w:pPr>
    </w:p>
    <w:p w14:paraId="561ECA01" w14:textId="1F72B572" w:rsidR="00A145DB" w:rsidRPr="00BC0C11" w:rsidRDefault="00A145DB" w:rsidP="009120DC">
      <w:pPr>
        <w:pStyle w:val="ListParagraph"/>
        <w:numPr>
          <w:ilvl w:val="1"/>
          <w:numId w:val="30"/>
        </w:numPr>
        <w:spacing w:after="240" w:line="240" w:lineRule="auto"/>
        <w:ind w:left="720" w:hanging="720"/>
        <w:jc w:val="both"/>
        <w:rPr>
          <w:rFonts w:cs="Arial"/>
        </w:rPr>
      </w:pPr>
      <w:r w:rsidRPr="00BC0C11">
        <w:rPr>
          <w:rFonts w:cs="Arial"/>
        </w:rPr>
        <w:t>T</w:t>
      </w:r>
      <w:r w:rsidR="003325A1" w:rsidRPr="00BC0C11">
        <w:rPr>
          <w:rFonts w:cs="Arial"/>
        </w:rPr>
        <w:t xml:space="preserve">he Provider has obtained </w:t>
      </w:r>
      <w:r w:rsidR="00B701C7">
        <w:rPr>
          <w:rFonts w:cs="Arial"/>
        </w:rPr>
        <w:t>I</w:t>
      </w:r>
      <w:r w:rsidR="001E25BC" w:rsidRPr="00096B1C">
        <w:rPr>
          <w:rFonts w:cs="Arial"/>
        </w:rPr>
        <w:t xml:space="preserve">nformed </w:t>
      </w:r>
      <w:r w:rsidR="00B701C7">
        <w:rPr>
          <w:rFonts w:cs="Arial"/>
        </w:rPr>
        <w:t>C</w:t>
      </w:r>
      <w:r w:rsidR="001E25BC" w:rsidRPr="00096B1C">
        <w:rPr>
          <w:rFonts w:cs="Arial"/>
        </w:rPr>
        <w:t>onsent</w:t>
      </w:r>
      <w:r w:rsidR="001E25BC" w:rsidRPr="00BC0C11">
        <w:rPr>
          <w:rFonts w:cs="Arial"/>
        </w:rPr>
        <w:t xml:space="preserve"> from the </w:t>
      </w:r>
      <w:r w:rsidR="001A016A" w:rsidRPr="00BC0C11">
        <w:rPr>
          <w:rFonts w:cs="Arial"/>
        </w:rPr>
        <w:t>Donor(s)</w:t>
      </w:r>
      <w:r w:rsidR="001E25BC" w:rsidRPr="00BC0C11">
        <w:rPr>
          <w:rFonts w:cs="Arial"/>
        </w:rPr>
        <w:t xml:space="preserve"> to </w:t>
      </w:r>
      <w:r w:rsidR="00FA1485" w:rsidRPr="00BC0C11">
        <w:rPr>
          <w:rFonts w:cs="Arial"/>
        </w:rPr>
        <w:t>provide Materials</w:t>
      </w:r>
      <w:r w:rsidR="001E25BC" w:rsidRPr="00BC0C11">
        <w:rPr>
          <w:rFonts w:cs="Arial"/>
        </w:rPr>
        <w:t xml:space="preserve"> to the Recipient to </w:t>
      </w:r>
      <w:r w:rsidR="001A016A" w:rsidRPr="00BC0C11">
        <w:rPr>
          <w:rFonts w:cs="Arial"/>
        </w:rPr>
        <w:t>undertake the Project</w:t>
      </w:r>
      <w:r w:rsidR="001E25BC" w:rsidRPr="00BC0C11">
        <w:rPr>
          <w:rFonts w:cs="Arial"/>
        </w:rPr>
        <w:t xml:space="preserve"> as contemplated. </w:t>
      </w:r>
      <w:r w:rsidR="001A016A" w:rsidRPr="00BC0C11">
        <w:rPr>
          <w:rFonts w:cs="Arial"/>
        </w:rPr>
        <w:t>In the event of Secondary Use of the Materials, t</w:t>
      </w:r>
      <w:r w:rsidR="001E25BC" w:rsidRPr="00BC0C11">
        <w:rPr>
          <w:rFonts w:cs="Arial"/>
        </w:rPr>
        <w:t xml:space="preserve">he </w:t>
      </w:r>
      <w:r w:rsidR="001A016A" w:rsidRPr="00BC0C11">
        <w:rPr>
          <w:rFonts w:cs="Arial"/>
        </w:rPr>
        <w:t>Donor(s)</w:t>
      </w:r>
      <w:r w:rsidR="001E25BC" w:rsidRPr="00BC0C11">
        <w:rPr>
          <w:rFonts w:cs="Arial"/>
        </w:rPr>
        <w:t xml:space="preserve"> have consented </w:t>
      </w:r>
      <w:r w:rsidR="001A016A" w:rsidRPr="00BC0C11">
        <w:rPr>
          <w:rFonts w:cs="Arial"/>
        </w:rPr>
        <w:t>thereto</w:t>
      </w:r>
      <w:r w:rsidR="001E25BC" w:rsidRPr="00BC0C11">
        <w:rPr>
          <w:rFonts w:cs="Arial"/>
        </w:rPr>
        <w:t xml:space="preserve"> insofar as the Secondary Uses</w:t>
      </w:r>
      <w:r w:rsidR="00D706CD" w:rsidRPr="00BC0C11">
        <w:rPr>
          <w:rFonts w:cs="Arial"/>
        </w:rPr>
        <w:t xml:space="preserve"> have been </w:t>
      </w:r>
      <w:r w:rsidR="00E25B20" w:rsidRPr="00BC0C11">
        <w:rPr>
          <w:rFonts w:cs="Arial"/>
        </w:rPr>
        <w:t>approved by</w:t>
      </w:r>
      <w:r w:rsidR="00FD107D" w:rsidRPr="00BC0C11">
        <w:rPr>
          <w:rFonts w:cs="Arial"/>
        </w:rPr>
        <w:t xml:space="preserve"> the </w:t>
      </w:r>
      <w:r w:rsidR="00B93FF9" w:rsidRPr="00BC0C11">
        <w:rPr>
          <w:rFonts w:cs="Arial"/>
        </w:rPr>
        <w:t>HREC.</w:t>
      </w:r>
    </w:p>
    <w:p w14:paraId="435CEB07" w14:textId="77777777" w:rsidR="00A145DB" w:rsidRDefault="00A145DB" w:rsidP="009120DC">
      <w:pPr>
        <w:pStyle w:val="ListParagraph"/>
        <w:tabs>
          <w:tab w:val="left" w:pos="0"/>
        </w:tabs>
        <w:spacing w:after="240" w:line="240" w:lineRule="auto"/>
        <w:ind w:hanging="720"/>
        <w:jc w:val="both"/>
        <w:rPr>
          <w:rFonts w:cs="Arial"/>
        </w:rPr>
      </w:pPr>
    </w:p>
    <w:p w14:paraId="55149BFE" w14:textId="77777777" w:rsidR="00BD0689" w:rsidRPr="00BC0C11" w:rsidRDefault="00BD0689" w:rsidP="009120DC">
      <w:pPr>
        <w:pStyle w:val="ListParagraph"/>
        <w:numPr>
          <w:ilvl w:val="1"/>
          <w:numId w:val="30"/>
        </w:numPr>
        <w:spacing w:after="240" w:line="240" w:lineRule="auto"/>
        <w:ind w:left="720" w:hanging="720"/>
        <w:jc w:val="both"/>
        <w:rPr>
          <w:rFonts w:cs="Arial"/>
        </w:rPr>
      </w:pPr>
      <w:r w:rsidRPr="00BC0C11">
        <w:rPr>
          <w:rFonts w:cs="Arial"/>
        </w:rPr>
        <w:t xml:space="preserve">Provider shall upon request by Recipient, provide a copy of the relevant de-identified ICF template to Recipient </w:t>
      </w:r>
      <w:proofErr w:type="gramStart"/>
      <w:r w:rsidRPr="00BC0C11">
        <w:rPr>
          <w:rFonts w:cs="Arial"/>
        </w:rPr>
        <w:t>under separate cover</w:t>
      </w:r>
      <w:proofErr w:type="gramEnd"/>
      <w:r w:rsidRPr="00BC0C11">
        <w:rPr>
          <w:rFonts w:cs="Arial"/>
        </w:rPr>
        <w:t xml:space="preserve">.  </w:t>
      </w:r>
    </w:p>
    <w:p w14:paraId="12B132E6" w14:textId="77777777" w:rsidR="00BD0689" w:rsidRPr="00BC0C11" w:rsidRDefault="00BD0689" w:rsidP="009120DC">
      <w:pPr>
        <w:pStyle w:val="ListParagraph"/>
        <w:spacing w:after="240" w:line="240" w:lineRule="auto"/>
        <w:ind w:hanging="720"/>
        <w:jc w:val="both"/>
        <w:rPr>
          <w:rFonts w:cs="Arial"/>
        </w:rPr>
      </w:pPr>
    </w:p>
    <w:p w14:paraId="0EA78672" w14:textId="77777777" w:rsidR="00EA6B23" w:rsidRDefault="00BD0689" w:rsidP="009120DC">
      <w:pPr>
        <w:pStyle w:val="ListParagraph"/>
        <w:numPr>
          <w:ilvl w:val="1"/>
          <w:numId w:val="30"/>
        </w:numPr>
        <w:spacing w:after="240" w:line="240" w:lineRule="auto"/>
        <w:ind w:left="720" w:hanging="720"/>
        <w:jc w:val="both"/>
        <w:rPr>
          <w:rFonts w:cs="Arial"/>
        </w:rPr>
      </w:pPr>
      <w:r w:rsidRPr="00BC0C11">
        <w:rPr>
          <w:rFonts w:cs="Arial"/>
        </w:rPr>
        <w:t xml:space="preserve">In the event of a withdrawal of, or a material variation to the Donor’s Informed Consent, service requirements, working document or other approval, the Provider shall immediately notify the Recipient entities of such changes. </w:t>
      </w:r>
    </w:p>
    <w:p w14:paraId="0CA21DEC" w14:textId="77777777" w:rsidR="00EA6B23" w:rsidRPr="00EA6B23" w:rsidRDefault="00EA6B23" w:rsidP="00EA6B23">
      <w:pPr>
        <w:pStyle w:val="ListParagraph"/>
        <w:rPr>
          <w:rFonts w:cs="Arial"/>
        </w:rPr>
      </w:pPr>
    </w:p>
    <w:p w14:paraId="32FA49F1" w14:textId="0996E66C" w:rsidR="00BD0689" w:rsidRPr="006455F7" w:rsidRDefault="000E1991" w:rsidP="009120DC">
      <w:pPr>
        <w:pStyle w:val="ListParagraph"/>
        <w:numPr>
          <w:ilvl w:val="1"/>
          <w:numId w:val="30"/>
        </w:numPr>
        <w:spacing w:after="240" w:line="240" w:lineRule="auto"/>
        <w:ind w:left="720" w:hanging="720"/>
        <w:jc w:val="both"/>
        <w:rPr>
          <w:rFonts w:cs="Arial"/>
        </w:rPr>
      </w:pPr>
      <w:r>
        <w:rPr>
          <w:rFonts w:cs="Arial"/>
        </w:rPr>
        <w:t>Where relevant, t</w:t>
      </w:r>
      <w:r w:rsidR="00BD0689" w:rsidRPr="00BC0C11">
        <w:rPr>
          <w:rFonts w:cs="Arial"/>
        </w:rPr>
        <w:t xml:space="preserve">he </w:t>
      </w:r>
      <w:r>
        <w:rPr>
          <w:rFonts w:cs="Arial"/>
        </w:rPr>
        <w:t>Provider</w:t>
      </w:r>
      <w:r w:rsidR="00BD0689" w:rsidRPr="00BC0C11">
        <w:rPr>
          <w:rFonts w:cs="Arial"/>
        </w:rPr>
        <w:t xml:space="preserve"> shall provide an updated approved </w:t>
      </w:r>
      <w:r w:rsidR="00554825">
        <w:rPr>
          <w:rFonts w:cs="Arial"/>
        </w:rPr>
        <w:t xml:space="preserve">ICF </w:t>
      </w:r>
      <w:r w:rsidR="00BD0689" w:rsidRPr="00BC0C11">
        <w:rPr>
          <w:rFonts w:cs="Arial"/>
        </w:rPr>
        <w:t>template following any amendment to the Project</w:t>
      </w:r>
      <w:r>
        <w:rPr>
          <w:rFonts w:cs="Arial"/>
        </w:rPr>
        <w:t>.</w:t>
      </w:r>
      <w:r w:rsidR="00BD0689" w:rsidRPr="00BC0C11">
        <w:rPr>
          <w:rFonts w:cs="Arial"/>
        </w:rPr>
        <w:t xml:space="preserve"> </w:t>
      </w:r>
    </w:p>
    <w:p w14:paraId="46F378B8" w14:textId="77777777" w:rsidR="00BD0689" w:rsidRPr="006455F7" w:rsidRDefault="00BD0689" w:rsidP="009120DC">
      <w:pPr>
        <w:pStyle w:val="ListParagraph"/>
        <w:spacing w:after="240" w:line="240" w:lineRule="auto"/>
        <w:ind w:hanging="720"/>
        <w:jc w:val="both"/>
        <w:rPr>
          <w:rFonts w:cs="Arial"/>
        </w:rPr>
      </w:pPr>
    </w:p>
    <w:p w14:paraId="6A42966E" w14:textId="4D89EC9B" w:rsidR="00BD0689" w:rsidRDefault="00BD0689" w:rsidP="009120DC">
      <w:pPr>
        <w:pStyle w:val="ListParagraph"/>
        <w:numPr>
          <w:ilvl w:val="1"/>
          <w:numId w:val="30"/>
        </w:numPr>
        <w:spacing w:after="240" w:line="240" w:lineRule="auto"/>
        <w:ind w:left="720" w:hanging="720"/>
        <w:jc w:val="both"/>
        <w:rPr>
          <w:rFonts w:cs="Arial"/>
        </w:rPr>
      </w:pPr>
      <w:r w:rsidRPr="00BC0C11">
        <w:rPr>
          <w:rFonts w:cs="Arial"/>
        </w:rPr>
        <w:t>The Provider shall ensure the Materials are de-identified, encrypted or ‘coded’, to protect the identity</w:t>
      </w:r>
      <w:r w:rsidRPr="00E3578E">
        <w:t xml:space="preserve"> and confidentiality of the </w:t>
      </w:r>
      <w:r>
        <w:t>D</w:t>
      </w:r>
      <w:r w:rsidRPr="00E3578E">
        <w:t>onor.</w:t>
      </w:r>
      <w:r>
        <w:t xml:space="preserve">  Full d</w:t>
      </w:r>
      <w:r w:rsidRPr="00E3578E">
        <w:t xml:space="preserve">ate of birth will only be collected if medically relevant to the </w:t>
      </w:r>
      <w:r>
        <w:t>Project.</w:t>
      </w:r>
    </w:p>
    <w:p w14:paraId="1791F299" w14:textId="77777777" w:rsidR="00BD0689" w:rsidRDefault="00BD0689" w:rsidP="009120DC">
      <w:pPr>
        <w:pStyle w:val="ListParagraph"/>
        <w:tabs>
          <w:tab w:val="left" w:pos="0"/>
        </w:tabs>
        <w:spacing w:after="240" w:line="240" w:lineRule="auto"/>
        <w:ind w:hanging="720"/>
        <w:jc w:val="both"/>
        <w:rPr>
          <w:rFonts w:cs="Arial"/>
        </w:rPr>
      </w:pPr>
    </w:p>
    <w:p w14:paraId="421A7531" w14:textId="225BAC38" w:rsidR="00A145DB" w:rsidRDefault="00A145DB" w:rsidP="009120DC">
      <w:pPr>
        <w:pStyle w:val="ListParagraph"/>
        <w:numPr>
          <w:ilvl w:val="1"/>
          <w:numId w:val="30"/>
        </w:numPr>
        <w:spacing w:after="240" w:line="240" w:lineRule="auto"/>
        <w:ind w:left="720" w:hanging="720"/>
        <w:jc w:val="both"/>
        <w:rPr>
          <w:rFonts w:cs="Arial"/>
        </w:rPr>
      </w:pPr>
      <w:r>
        <w:rPr>
          <w:rFonts w:cs="Arial"/>
        </w:rPr>
        <w:t>T</w:t>
      </w:r>
      <w:r w:rsidR="00D706CD" w:rsidRPr="00A145DB">
        <w:rPr>
          <w:rFonts w:cs="Arial"/>
        </w:rPr>
        <w:t xml:space="preserve">he </w:t>
      </w:r>
      <w:r w:rsidR="001A016A" w:rsidRPr="00A145DB">
        <w:rPr>
          <w:rFonts w:cs="Arial"/>
        </w:rPr>
        <w:t>Donor(s)</w:t>
      </w:r>
      <w:r w:rsidR="001E25BC" w:rsidRPr="00A145DB">
        <w:rPr>
          <w:rFonts w:cs="Arial"/>
        </w:rPr>
        <w:t xml:space="preserve"> have been informed that</w:t>
      </w:r>
      <w:r w:rsidR="00D706CD" w:rsidRPr="00A145DB">
        <w:rPr>
          <w:rFonts w:cs="Arial"/>
        </w:rPr>
        <w:t>,</w:t>
      </w:r>
      <w:r w:rsidR="00627729" w:rsidRPr="00A145DB">
        <w:rPr>
          <w:rFonts w:cs="Arial"/>
        </w:rPr>
        <w:t xml:space="preserve"> where </w:t>
      </w:r>
      <w:r w:rsidR="00D706CD" w:rsidRPr="00A145DB">
        <w:rPr>
          <w:rFonts w:cs="Arial"/>
        </w:rPr>
        <w:t xml:space="preserve">reasonably </w:t>
      </w:r>
      <w:r w:rsidR="00627729" w:rsidRPr="00A145DB">
        <w:rPr>
          <w:rFonts w:cs="Arial"/>
        </w:rPr>
        <w:t>possible</w:t>
      </w:r>
      <w:r w:rsidR="00D706CD" w:rsidRPr="00A145DB">
        <w:rPr>
          <w:rFonts w:cs="Arial"/>
        </w:rPr>
        <w:t>,</w:t>
      </w:r>
      <w:r w:rsidR="001E25BC" w:rsidRPr="00A145DB">
        <w:rPr>
          <w:rFonts w:cs="Arial"/>
        </w:rPr>
        <w:t xml:space="preserve"> the Provider will inform them </w:t>
      </w:r>
      <w:r w:rsidR="00D706CD" w:rsidRPr="00A145DB">
        <w:rPr>
          <w:rFonts w:cs="Arial"/>
        </w:rPr>
        <w:t>of</w:t>
      </w:r>
      <w:r w:rsidR="000D0529" w:rsidRPr="00A145DB">
        <w:rPr>
          <w:rFonts w:cs="Arial"/>
        </w:rPr>
        <w:t xml:space="preserve"> developments or progress</w:t>
      </w:r>
      <w:r w:rsidR="001E25BC" w:rsidRPr="00A145DB">
        <w:rPr>
          <w:rFonts w:cs="Arial"/>
        </w:rPr>
        <w:t xml:space="preserve"> made by the </w:t>
      </w:r>
      <w:r w:rsidR="006252F7" w:rsidRPr="00A145DB">
        <w:rPr>
          <w:rFonts w:cs="Arial"/>
        </w:rPr>
        <w:t xml:space="preserve">Recipient </w:t>
      </w:r>
      <w:r w:rsidR="001A016A" w:rsidRPr="00A145DB">
        <w:rPr>
          <w:rFonts w:cs="Arial"/>
        </w:rPr>
        <w:t>in the Project</w:t>
      </w:r>
      <w:r w:rsidR="00D706CD" w:rsidRPr="00A145DB">
        <w:rPr>
          <w:rFonts w:cs="Arial"/>
        </w:rPr>
        <w:t xml:space="preserve"> and which is relevant to the Donor(s)’ Informed Consent</w:t>
      </w:r>
      <w:r w:rsidR="006252F7" w:rsidRPr="00A145DB">
        <w:rPr>
          <w:rFonts w:cs="Arial"/>
        </w:rPr>
        <w:t>.</w:t>
      </w:r>
    </w:p>
    <w:p w14:paraId="7BD906E9" w14:textId="77777777" w:rsidR="00A145DB" w:rsidRDefault="00A145DB" w:rsidP="009120DC">
      <w:pPr>
        <w:pStyle w:val="ListParagraph"/>
        <w:spacing w:after="240" w:line="240" w:lineRule="auto"/>
        <w:ind w:hanging="720"/>
        <w:jc w:val="both"/>
        <w:rPr>
          <w:rFonts w:cs="Arial"/>
        </w:rPr>
      </w:pPr>
    </w:p>
    <w:p w14:paraId="0B28B061" w14:textId="7A1F0AE0" w:rsidR="00A145DB" w:rsidRDefault="00A145DB" w:rsidP="009120DC">
      <w:pPr>
        <w:pStyle w:val="ListParagraph"/>
        <w:numPr>
          <w:ilvl w:val="1"/>
          <w:numId w:val="30"/>
        </w:numPr>
        <w:spacing w:after="240" w:line="240" w:lineRule="auto"/>
        <w:ind w:left="720" w:hanging="720"/>
        <w:jc w:val="both"/>
        <w:rPr>
          <w:rFonts w:cs="Arial"/>
        </w:rPr>
      </w:pPr>
      <w:r>
        <w:rPr>
          <w:rFonts w:cs="Arial"/>
        </w:rPr>
        <w:t>T</w:t>
      </w:r>
      <w:r w:rsidR="00D706CD" w:rsidRPr="00A145DB">
        <w:rPr>
          <w:rFonts w:cs="Arial"/>
        </w:rPr>
        <w:t xml:space="preserve">he </w:t>
      </w:r>
      <w:r w:rsidR="001A016A" w:rsidRPr="00A145DB">
        <w:rPr>
          <w:rFonts w:cs="Arial"/>
        </w:rPr>
        <w:t>Donor(s)</w:t>
      </w:r>
      <w:r w:rsidR="001E25BC" w:rsidRPr="00A145DB">
        <w:rPr>
          <w:rFonts w:cs="Arial"/>
        </w:rPr>
        <w:t xml:space="preserve"> have been informed and have accepted that on </w:t>
      </w:r>
      <w:r w:rsidR="000C37F6" w:rsidRPr="00A145DB">
        <w:rPr>
          <w:rFonts w:cs="Arial"/>
        </w:rPr>
        <w:t>t</w:t>
      </w:r>
      <w:r w:rsidR="00715ED3">
        <w:rPr>
          <w:rFonts w:cs="Arial"/>
        </w:rPr>
        <w:t xml:space="preserve">ermination of this </w:t>
      </w:r>
      <w:r w:rsidR="009A11C0">
        <w:rPr>
          <w:rFonts w:cs="Arial"/>
        </w:rPr>
        <w:t>A</w:t>
      </w:r>
      <w:r w:rsidR="001E25BC" w:rsidRPr="00A145DB">
        <w:rPr>
          <w:rFonts w:cs="Arial"/>
        </w:rPr>
        <w:t>greement, the Material</w:t>
      </w:r>
      <w:r w:rsidR="003E5C1F">
        <w:rPr>
          <w:rFonts w:cs="Arial"/>
        </w:rPr>
        <w:t>s</w:t>
      </w:r>
      <w:r w:rsidR="001E25BC" w:rsidRPr="00A145DB">
        <w:rPr>
          <w:rFonts w:cs="Arial"/>
        </w:rPr>
        <w:t xml:space="preserve"> will be returned to the Provider</w:t>
      </w:r>
      <w:r w:rsidR="00803F67" w:rsidRPr="00A145DB">
        <w:rPr>
          <w:rFonts w:cs="Arial"/>
        </w:rPr>
        <w:t xml:space="preserve"> or</w:t>
      </w:r>
      <w:r w:rsidR="001E25BC" w:rsidRPr="00A145DB">
        <w:rPr>
          <w:rFonts w:cs="Arial"/>
        </w:rPr>
        <w:t xml:space="preserve"> des</w:t>
      </w:r>
      <w:r w:rsidR="00A0160A" w:rsidRPr="00A145DB">
        <w:rPr>
          <w:rFonts w:cs="Arial"/>
        </w:rPr>
        <w:t>troyed</w:t>
      </w:r>
      <w:r w:rsidR="003C5F2B" w:rsidRPr="00A145DB">
        <w:rPr>
          <w:rFonts w:cs="Arial"/>
        </w:rPr>
        <w:t xml:space="preserve">, </w:t>
      </w:r>
      <w:r w:rsidR="00803F67" w:rsidRPr="00A145DB">
        <w:rPr>
          <w:rFonts w:cs="Arial"/>
        </w:rPr>
        <w:t>or any other arrangements made</w:t>
      </w:r>
      <w:r w:rsidR="00E63D8E" w:rsidRPr="00A145DB">
        <w:rPr>
          <w:rFonts w:cs="Arial"/>
        </w:rPr>
        <w:t>,</w:t>
      </w:r>
      <w:r w:rsidR="003C5F2B" w:rsidRPr="00A145DB">
        <w:rPr>
          <w:rFonts w:cs="Arial"/>
        </w:rPr>
        <w:t xml:space="preserve"> as determined by the Provider </w:t>
      </w:r>
      <w:r w:rsidR="00C36887">
        <w:rPr>
          <w:rFonts w:cs="Arial"/>
        </w:rPr>
        <w:t>and HREC</w:t>
      </w:r>
      <w:r w:rsidR="00A0160A" w:rsidRPr="00A145DB">
        <w:rPr>
          <w:rFonts w:cs="Arial"/>
        </w:rPr>
        <w:t>.</w:t>
      </w:r>
    </w:p>
    <w:p w14:paraId="54F1B2E6" w14:textId="77777777" w:rsidR="00A145DB" w:rsidRDefault="00A145DB" w:rsidP="009120DC">
      <w:pPr>
        <w:pStyle w:val="ListParagraph"/>
        <w:spacing w:after="240" w:line="240" w:lineRule="auto"/>
        <w:ind w:hanging="720"/>
        <w:jc w:val="both"/>
        <w:rPr>
          <w:rFonts w:cs="Arial"/>
        </w:rPr>
      </w:pPr>
    </w:p>
    <w:p w14:paraId="71B6C868" w14:textId="77777777" w:rsidR="006455F7" w:rsidRDefault="00A145DB" w:rsidP="009120DC">
      <w:pPr>
        <w:pStyle w:val="ListParagraph"/>
        <w:numPr>
          <w:ilvl w:val="1"/>
          <w:numId w:val="30"/>
        </w:numPr>
        <w:spacing w:after="240" w:line="240" w:lineRule="auto"/>
        <w:ind w:left="720" w:hanging="720"/>
        <w:jc w:val="both"/>
        <w:rPr>
          <w:rFonts w:cs="Arial"/>
        </w:rPr>
      </w:pPr>
      <w:r>
        <w:rPr>
          <w:rFonts w:cs="Arial"/>
        </w:rPr>
        <w:t>T</w:t>
      </w:r>
      <w:r w:rsidR="003C5F2B" w:rsidRPr="00A145DB">
        <w:rPr>
          <w:rFonts w:cs="Arial"/>
        </w:rPr>
        <w:t xml:space="preserve">he </w:t>
      </w:r>
      <w:r w:rsidR="001A016A" w:rsidRPr="00A145DB">
        <w:rPr>
          <w:rFonts w:cs="Arial"/>
        </w:rPr>
        <w:t>Donor(s)</w:t>
      </w:r>
      <w:r w:rsidR="001E25BC" w:rsidRPr="00A145DB">
        <w:rPr>
          <w:rFonts w:cs="Arial"/>
        </w:rPr>
        <w:t xml:space="preserve"> are aware that all Materials and associated data </w:t>
      </w:r>
      <w:r w:rsidR="00AD42E2" w:rsidRPr="00A145DB">
        <w:rPr>
          <w:rFonts w:cs="Arial"/>
        </w:rPr>
        <w:t>are</w:t>
      </w:r>
      <w:r w:rsidR="006252F7" w:rsidRPr="00A145DB">
        <w:rPr>
          <w:rFonts w:cs="Arial"/>
        </w:rPr>
        <w:t xml:space="preserve"> de-identified. </w:t>
      </w:r>
    </w:p>
    <w:p w14:paraId="23B88B7D" w14:textId="77777777" w:rsidR="006455F7" w:rsidRDefault="006455F7" w:rsidP="009120DC">
      <w:pPr>
        <w:pStyle w:val="ListParagraph"/>
        <w:spacing w:after="240" w:line="240" w:lineRule="auto"/>
        <w:ind w:hanging="720"/>
        <w:jc w:val="both"/>
        <w:rPr>
          <w:rFonts w:cs="Arial"/>
        </w:rPr>
      </w:pPr>
    </w:p>
    <w:p w14:paraId="0BE08448" w14:textId="0C333658" w:rsidR="00633954" w:rsidRDefault="00A145DB" w:rsidP="009120DC">
      <w:pPr>
        <w:pStyle w:val="ListParagraph"/>
        <w:numPr>
          <w:ilvl w:val="1"/>
          <w:numId w:val="30"/>
        </w:numPr>
        <w:spacing w:after="240" w:line="240" w:lineRule="auto"/>
        <w:ind w:left="720" w:hanging="720"/>
        <w:jc w:val="both"/>
        <w:rPr>
          <w:rFonts w:cs="Arial"/>
        </w:rPr>
      </w:pPr>
      <w:r w:rsidRPr="006455F7">
        <w:rPr>
          <w:rFonts w:cs="Arial"/>
        </w:rPr>
        <w:t>S</w:t>
      </w:r>
      <w:r w:rsidR="001E25BC" w:rsidRPr="006455F7">
        <w:rPr>
          <w:rFonts w:cs="Arial"/>
        </w:rPr>
        <w:t xml:space="preserve">hould the Recipient wish to conduct studies or use the Material for any other purpose than that </w:t>
      </w:r>
      <w:r w:rsidR="00172DDB" w:rsidRPr="006455F7">
        <w:rPr>
          <w:rFonts w:cs="Arial"/>
        </w:rPr>
        <w:t>approved by the HREC</w:t>
      </w:r>
      <w:r w:rsidR="00E25B20" w:rsidRPr="006455F7">
        <w:rPr>
          <w:rFonts w:cs="Arial"/>
        </w:rPr>
        <w:t>, the</w:t>
      </w:r>
      <w:r w:rsidR="001E25BC" w:rsidRPr="006455F7">
        <w:rPr>
          <w:rFonts w:cs="Arial"/>
        </w:rPr>
        <w:t xml:space="preserve"> Provider must be notified</w:t>
      </w:r>
      <w:r w:rsidR="00172DDB" w:rsidRPr="006455F7">
        <w:rPr>
          <w:rFonts w:cs="Arial"/>
        </w:rPr>
        <w:t xml:space="preserve"> </w:t>
      </w:r>
      <w:r w:rsidR="0059117C" w:rsidRPr="006455F7">
        <w:rPr>
          <w:rFonts w:cs="Arial"/>
        </w:rPr>
        <w:t>in writing</w:t>
      </w:r>
      <w:r w:rsidR="00F276D8" w:rsidRPr="006455F7">
        <w:rPr>
          <w:rFonts w:cs="Arial"/>
        </w:rPr>
        <w:t xml:space="preserve"> </w:t>
      </w:r>
      <w:r w:rsidR="00172DDB" w:rsidRPr="006455F7">
        <w:rPr>
          <w:rFonts w:cs="Arial"/>
        </w:rPr>
        <w:t xml:space="preserve">and HREC approval </w:t>
      </w:r>
      <w:r w:rsidR="001A016A" w:rsidRPr="006455F7">
        <w:rPr>
          <w:rFonts w:cs="Arial"/>
        </w:rPr>
        <w:t xml:space="preserve">must first be </w:t>
      </w:r>
      <w:r w:rsidR="00E25B20" w:rsidRPr="006455F7">
        <w:rPr>
          <w:rFonts w:cs="Arial"/>
        </w:rPr>
        <w:t>obtained.</w:t>
      </w:r>
    </w:p>
    <w:p w14:paraId="6B0C7FAA" w14:textId="77777777" w:rsidR="00B701C7" w:rsidRDefault="00B701C7" w:rsidP="00B701C7">
      <w:pPr>
        <w:pStyle w:val="ListParagraph"/>
        <w:rPr>
          <w:rFonts w:cs="Arial"/>
        </w:rPr>
      </w:pPr>
    </w:p>
    <w:p w14:paraId="1B6120B9" w14:textId="165DFE9B" w:rsidR="006252F7" w:rsidRPr="000E1991" w:rsidRDefault="00633954" w:rsidP="009120DC">
      <w:pPr>
        <w:pStyle w:val="ListParagraph"/>
        <w:numPr>
          <w:ilvl w:val="0"/>
          <w:numId w:val="31"/>
        </w:numPr>
        <w:spacing w:after="0" w:line="240" w:lineRule="auto"/>
        <w:ind w:left="720" w:hanging="720"/>
        <w:jc w:val="both"/>
        <w:rPr>
          <w:rFonts w:cs="Arial"/>
          <w:b/>
        </w:rPr>
      </w:pPr>
      <w:r w:rsidRPr="000E1991">
        <w:rPr>
          <w:rFonts w:cs="Arial"/>
          <w:b/>
        </w:rPr>
        <w:t>DISPUTE SETTLEMENT</w:t>
      </w:r>
    </w:p>
    <w:p w14:paraId="72715601" w14:textId="77777777" w:rsidR="00675846" w:rsidRPr="00B701C7" w:rsidRDefault="00675846" w:rsidP="009120DC">
      <w:pPr>
        <w:pStyle w:val="ListParagraph"/>
        <w:spacing w:after="240" w:line="240" w:lineRule="auto"/>
        <w:ind w:hanging="720"/>
        <w:jc w:val="both"/>
        <w:rPr>
          <w:b/>
        </w:rPr>
      </w:pPr>
    </w:p>
    <w:p w14:paraId="007CB485" w14:textId="052F8AEC" w:rsidR="00A145DB" w:rsidRPr="00B701C7" w:rsidRDefault="001A016A" w:rsidP="009120DC">
      <w:pPr>
        <w:pStyle w:val="ListParagraph"/>
        <w:numPr>
          <w:ilvl w:val="1"/>
          <w:numId w:val="31"/>
        </w:numPr>
        <w:spacing w:after="240" w:line="240" w:lineRule="auto"/>
        <w:ind w:left="720" w:hanging="720"/>
        <w:jc w:val="both"/>
        <w:rPr>
          <w:b/>
        </w:rPr>
      </w:pPr>
      <w:bookmarkStart w:id="0" w:name="_Toc115676311"/>
      <w:r w:rsidRPr="00B701C7">
        <w:t xml:space="preserve">All disputes between the Parties will be determined in accordance with the provisions of this clause </w:t>
      </w:r>
      <w:bookmarkStart w:id="1" w:name="_Ref16310529"/>
      <w:bookmarkStart w:id="2" w:name="_Toc115786101"/>
      <w:bookmarkStart w:id="3" w:name="_Ref329876388"/>
      <w:bookmarkEnd w:id="0"/>
      <w:r w:rsidR="00C36887" w:rsidRPr="00B701C7">
        <w:t>9</w:t>
      </w:r>
      <w:r w:rsidR="007E243F" w:rsidRPr="00B701C7">
        <w:t>.</w:t>
      </w:r>
    </w:p>
    <w:p w14:paraId="00FD482C" w14:textId="77777777" w:rsidR="00675846" w:rsidRPr="00B701C7" w:rsidRDefault="00675846" w:rsidP="009120DC">
      <w:pPr>
        <w:pStyle w:val="ListParagraph"/>
        <w:spacing w:after="240" w:line="240" w:lineRule="auto"/>
        <w:ind w:hanging="720"/>
        <w:jc w:val="both"/>
        <w:rPr>
          <w:b/>
        </w:rPr>
      </w:pPr>
    </w:p>
    <w:p w14:paraId="307D02FF" w14:textId="682D55DE" w:rsidR="00511045" w:rsidRDefault="00710685" w:rsidP="009120DC">
      <w:pPr>
        <w:pStyle w:val="ListParagraph"/>
        <w:numPr>
          <w:ilvl w:val="1"/>
          <w:numId w:val="31"/>
        </w:numPr>
        <w:spacing w:after="0" w:line="240" w:lineRule="auto"/>
        <w:ind w:left="720" w:hanging="720"/>
        <w:jc w:val="both"/>
      </w:pPr>
      <w:r w:rsidRPr="00B701C7">
        <w:t xml:space="preserve">The Parties shall use reasonable endeavours to solve any disputes that will arise in connection with this Agreement by </w:t>
      </w:r>
      <w:proofErr w:type="gramStart"/>
      <w:r w:rsidRPr="00B701C7">
        <w:t>mutual agreement</w:t>
      </w:r>
      <w:proofErr w:type="gramEnd"/>
      <w:r w:rsidRPr="00B701C7">
        <w:t xml:space="preserve">. </w:t>
      </w:r>
      <w:r>
        <w:t xml:space="preserve"> </w:t>
      </w:r>
      <w:r w:rsidRPr="00B701C7">
        <w:t>Any disputes between the Parties arising under, or relating to, this Agreement shall be first presented to the senior management of the respective Parties for resolution, who will attempt to resolve the matter amicably and promptly.</w:t>
      </w:r>
      <w:bookmarkStart w:id="4" w:name="_Ref115585763"/>
      <w:bookmarkStart w:id="5" w:name="_Toc115786102"/>
      <w:bookmarkEnd w:id="1"/>
      <w:bookmarkEnd w:id="2"/>
      <w:bookmarkEnd w:id="3"/>
      <w:r w:rsidRPr="00B701C7">
        <w:t xml:space="preserve"> </w:t>
      </w:r>
      <w:r>
        <w:t xml:space="preserve"> </w:t>
      </w:r>
      <w:r w:rsidR="00715ED3" w:rsidRPr="00BC0C11">
        <w:t>If the</w:t>
      </w:r>
      <w:r w:rsidR="00715ED3" w:rsidRPr="00B701C7">
        <w:t xml:space="preserve"> </w:t>
      </w:r>
      <w:r w:rsidR="00BC0C11" w:rsidRPr="00B701C7">
        <w:t>Parties</w:t>
      </w:r>
      <w:r w:rsidR="00715ED3" w:rsidRPr="00B701C7">
        <w:t xml:space="preserve"> </w:t>
      </w:r>
      <w:r w:rsidR="00715ED3" w:rsidRPr="00BC0C11">
        <w:t xml:space="preserve">are unable to resolve the dispute </w:t>
      </w:r>
      <w:r w:rsidR="00715ED3" w:rsidRPr="00B701C7">
        <w:t xml:space="preserve">within a period of </w:t>
      </w:r>
      <w:r w:rsidR="00715ED3" w:rsidRPr="00BC0C11">
        <w:t>thirty (30</w:t>
      </w:r>
      <w:r w:rsidR="00715ED3" w:rsidRPr="00B701C7">
        <w:t xml:space="preserve">) days after </w:t>
      </w:r>
      <w:r w:rsidR="00715ED3" w:rsidRPr="00BC0C11">
        <w:t>it has been referred to them</w:t>
      </w:r>
      <w:r w:rsidR="00BC0C11">
        <w:t>,</w:t>
      </w:r>
      <w:r w:rsidR="00BC0C11" w:rsidRPr="00B701C7">
        <w:t xml:space="preserve"> the Parties </w:t>
      </w:r>
      <w:r w:rsidR="00BC0C11">
        <w:t>ag</w:t>
      </w:r>
      <w:r w:rsidR="00715ED3" w:rsidRPr="00BC0C11">
        <w:t>ree</w:t>
      </w:r>
      <w:r w:rsidR="00715ED3" w:rsidRPr="00B701C7">
        <w:t xml:space="preserve"> to </w:t>
      </w:r>
      <w:r w:rsidR="00715ED3" w:rsidRPr="00BC0C11">
        <w:t>resolve such</w:t>
      </w:r>
      <w:r w:rsidR="00715ED3" w:rsidRPr="00B701C7">
        <w:t xml:space="preserve"> dispute </w:t>
      </w:r>
      <w:r w:rsidR="00DD0568">
        <w:t>in accordance with clause 9.3</w:t>
      </w:r>
      <w:r w:rsidR="00715ED3" w:rsidRPr="00BC0C11">
        <w:t xml:space="preserve">.  </w:t>
      </w:r>
    </w:p>
    <w:p w14:paraId="3DE4BFD9" w14:textId="77777777" w:rsidR="00511045" w:rsidRPr="00B701C7" w:rsidRDefault="00511045" w:rsidP="009120DC">
      <w:pPr>
        <w:spacing w:after="0" w:line="240" w:lineRule="auto"/>
        <w:ind w:left="720" w:hanging="720"/>
        <w:jc w:val="both"/>
      </w:pPr>
    </w:p>
    <w:p w14:paraId="1DDB9411" w14:textId="64F22A68" w:rsidR="006252F7" w:rsidRPr="00B701C7" w:rsidRDefault="004355AC" w:rsidP="009120DC">
      <w:pPr>
        <w:pStyle w:val="ListParagraph"/>
        <w:numPr>
          <w:ilvl w:val="1"/>
          <w:numId w:val="31"/>
        </w:numPr>
        <w:spacing w:after="0" w:line="240" w:lineRule="auto"/>
        <w:ind w:left="720" w:hanging="720"/>
        <w:jc w:val="both"/>
      </w:pPr>
      <w:r w:rsidRPr="00B701C7">
        <w:t xml:space="preserve">South African law shall apply to this </w:t>
      </w:r>
      <w:r w:rsidR="003E5C1F">
        <w:t>A</w:t>
      </w:r>
      <w:r w:rsidRPr="00B701C7">
        <w:t xml:space="preserve">greement and all disputes arising out of, or in connection with, this </w:t>
      </w:r>
      <w:r w:rsidR="003E5C1F">
        <w:t>A</w:t>
      </w:r>
      <w:r w:rsidRPr="00B701C7">
        <w:t>greement, shall be finally settled under the rules of arbitration of the International Chamber of Commerce by one or more arbitrators appointed in accordance with the said rules</w:t>
      </w:r>
      <w:r w:rsidR="001A016A" w:rsidRPr="00B701C7">
        <w:t>.</w:t>
      </w:r>
      <w:bookmarkEnd w:id="4"/>
      <w:bookmarkEnd w:id="5"/>
      <w:r w:rsidR="001A016A" w:rsidRPr="00B701C7">
        <w:t xml:space="preserve"> </w:t>
      </w:r>
    </w:p>
    <w:p w14:paraId="69EFB3D2" w14:textId="77777777" w:rsidR="006252F7" w:rsidRPr="00096B1C" w:rsidRDefault="006252F7" w:rsidP="009120DC">
      <w:pPr>
        <w:pStyle w:val="ListParagraph"/>
        <w:spacing w:after="240" w:line="240" w:lineRule="auto"/>
        <w:ind w:hanging="720"/>
        <w:jc w:val="both"/>
        <w:rPr>
          <w:rFonts w:cs="Arial"/>
        </w:rPr>
      </w:pPr>
    </w:p>
    <w:p w14:paraId="08E45926" w14:textId="0DE7A360" w:rsidR="00633954" w:rsidRPr="000E1991" w:rsidRDefault="00704476" w:rsidP="009120DC">
      <w:pPr>
        <w:pStyle w:val="ListParagraph"/>
        <w:numPr>
          <w:ilvl w:val="0"/>
          <w:numId w:val="31"/>
        </w:numPr>
        <w:spacing w:after="240" w:line="240" w:lineRule="auto"/>
        <w:ind w:left="720" w:hanging="720"/>
        <w:jc w:val="both"/>
        <w:rPr>
          <w:rFonts w:cs="Arial"/>
          <w:b/>
        </w:rPr>
      </w:pPr>
      <w:r w:rsidRPr="000E1991">
        <w:rPr>
          <w:rFonts w:cs="Arial"/>
          <w:b/>
        </w:rPr>
        <w:t xml:space="preserve">INTELLECTUAL </w:t>
      </w:r>
      <w:r w:rsidR="00813F33" w:rsidRPr="000E1991">
        <w:rPr>
          <w:rFonts w:cs="Arial"/>
          <w:b/>
        </w:rPr>
        <w:t>PROPERTY</w:t>
      </w:r>
    </w:p>
    <w:p w14:paraId="06E4236B" w14:textId="77777777" w:rsidR="00675846" w:rsidRPr="00B701C7" w:rsidRDefault="00675846" w:rsidP="00B701C7">
      <w:pPr>
        <w:pStyle w:val="ListParagraph"/>
        <w:spacing w:after="240" w:line="240" w:lineRule="auto"/>
        <w:ind w:left="567"/>
        <w:jc w:val="both"/>
        <w:rPr>
          <w:b/>
        </w:rPr>
      </w:pPr>
    </w:p>
    <w:p w14:paraId="1A615CC2" w14:textId="792F6BDA" w:rsidR="006455F7" w:rsidRDefault="00A17C16" w:rsidP="009120DC">
      <w:pPr>
        <w:pStyle w:val="ListParagraph"/>
        <w:spacing w:after="240" w:line="240" w:lineRule="auto"/>
        <w:jc w:val="both"/>
        <w:rPr>
          <w:rFonts w:cs="Arial"/>
        </w:rPr>
      </w:pPr>
      <w:r w:rsidRPr="00DD0568">
        <w:t>All</w:t>
      </w:r>
      <w:r w:rsidRPr="000F676C">
        <w:rPr>
          <w:rFonts w:cs="Arial"/>
        </w:rPr>
        <w:t xml:space="preserve"> data and results whether patentable or not</w:t>
      </w:r>
      <w:r w:rsidR="007B5A34">
        <w:rPr>
          <w:rFonts w:cs="Arial"/>
        </w:rPr>
        <w:t xml:space="preserve"> – including but not limited to </w:t>
      </w:r>
      <w:r w:rsidR="007B5A34" w:rsidRPr="00096B1C">
        <w:rPr>
          <w:rFonts w:cs="Arial"/>
        </w:rPr>
        <w:t>Intellectual Property Rights</w:t>
      </w:r>
      <w:r w:rsidR="007B5A34">
        <w:rPr>
          <w:rFonts w:cs="Arial"/>
        </w:rPr>
        <w:t xml:space="preserve"> -</w:t>
      </w:r>
      <w:r w:rsidRPr="000F676C">
        <w:rPr>
          <w:rFonts w:cs="Arial"/>
        </w:rPr>
        <w:t xml:space="preserve"> which arise in connection with this </w:t>
      </w:r>
      <w:r>
        <w:rPr>
          <w:rFonts w:cs="Arial"/>
        </w:rPr>
        <w:t>Agreement</w:t>
      </w:r>
      <w:r w:rsidRPr="000F676C">
        <w:rPr>
          <w:rFonts w:cs="Arial"/>
        </w:rPr>
        <w:t xml:space="preserve"> (hereinafter called “</w:t>
      </w:r>
      <w:r>
        <w:rPr>
          <w:rFonts w:cs="Arial"/>
        </w:rPr>
        <w:t>Results</w:t>
      </w:r>
      <w:r w:rsidRPr="000F676C">
        <w:rPr>
          <w:rFonts w:cs="Arial"/>
        </w:rPr>
        <w:t xml:space="preserve">”) will become the sole property of </w:t>
      </w:r>
      <w:r>
        <w:rPr>
          <w:rFonts w:cs="Arial"/>
        </w:rPr>
        <w:t xml:space="preserve">the </w:t>
      </w:r>
      <w:r w:rsidR="005F3A8A">
        <w:rPr>
          <w:rFonts w:cs="Arial"/>
        </w:rPr>
        <w:t>S</w:t>
      </w:r>
      <w:r>
        <w:rPr>
          <w:rFonts w:cs="Arial"/>
        </w:rPr>
        <w:t xml:space="preserve">ponsor of the clinical trial </w:t>
      </w:r>
      <w:r w:rsidR="006455F7" w:rsidRPr="006455F7">
        <w:rPr>
          <w:rFonts w:cs="Arial"/>
          <w:highlight w:val="yellow"/>
        </w:rPr>
        <w:t xml:space="preserve">(insert </w:t>
      </w:r>
      <w:r w:rsidR="002768CE">
        <w:rPr>
          <w:rFonts w:cs="Arial"/>
          <w:highlight w:val="yellow"/>
        </w:rPr>
        <w:t>protocol</w:t>
      </w:r>
      <w:r w:rsidR="006455F7" w:rsidRPr="006455F7">
        <w:rPr>
          <w:rFonts w:cs="Arial"/>
          <w:highlight w:val="yellow"/>
        </w:rPr>
        <w:t xml:space="preserve"> number)</w:t>
      </w:r>
      <w:r w:rsidRPr="006455F7">
        <w:rPr>
          <w:rFonts w:cs="Arial"/>
          <w:highlight w:val="yellow"/>
        </w:rPr>
        <w:t>.</w:t>
      </w:r>
      <w:r w:rsidRPr="000F676C">
        <w:rPr>
          <w:rFonts w:cs="Arial"/>
        </w:rPr>
        <w:t xml:space="preserve"> </w:t>
      </w:r>
      <w:r>
        <w:rPr>
          <w:rFonts w:cs="Arial"/>
        </w:rPr>
        <w:t xml:space="preserve">The </w:t>
      </w:r>
      <w:r w:rsidR="005F3A8A">
        <w:rPr>
          <w:rFonts w:cs="Arial"/>
        </w:rPr>
        <w:t>S</w:t>
      </w:r>
      <w:r>
        <w:rPr>
          <w:rFonts w:cs="Arial"/>
        </w:rPr>
        <w:t>ponsor</w:t>
      </w:r>
      <w:r w:rsidRPr="000F676C">
        <w:rPr>
          <w:rFonts w:cs="Arial"/>
        </w:rPr>
        <w:t xml:space="preserve"> shall be free to use the </w:t>
      </w:r>
      <w:r>
        <w:rPr>
          <w:rFonts w:cs="Arial"/>
        </w:rPr>
        <w:t>Results</w:t>
      </w:r>
      <w:r w:rsidRPr="000F676C">
        <w:rPr>
          <w:rFonts w:cs="Arial"/>
        </w:rPr>
        <w:t xml:space="preserve"> in any form whatsoever.</w:t>
      </w:r>
    </w:p>
    <w:p w14:paraId="2B497BF0" w14:textId="77777777" w:rsidR="00675846" w:rsidRPr="00096B1C" w:rsidRDefault="00675846" w:rsidP="00B701C7">
      <w:pPr>
        <w:pStyle w:val="ListParagraph"/>
        <w:spacing w:after="240" w:line="240" w:lineRule="auto"/>
        <w:ind w:left="567"/>
        <w:jc w:val="both"/>
        <w:rPr>
          <w:rFonts w:cs="Arial"/>
        </w:rPr>
      </w:pPr>
    </w:p>
    <w:p w14:paraId="496E20E0" w14:textId="0ACD9CC9" w:rsidR="00E74C2B" w:rsidRDefault="008137FC" w:rsidP="009120DC">
      <w:pPr>
        <w:pStyle w:val="ListParagraph"/>
        <w:numPr>
          <w:ilvl w:val="0"/>
          <w:numId w:val="31"/>
        </w:numPr>
        <w:spacing w:after="240" w:line="240" w:lineRule="auto"/>
        <w:ind w:left="720" w:hanging="720"/>
        <w:jc w:val="both"/>
        <w:rPr>
          <w:rFonts w:cs="Arial"/>
          <w:b/>
        </w:rPr>
      </w:pPr>
      <w:r w:rsidRPr="00096B1C">
        <w:rPr>
          <w:rFonts w:cs="Arial"/>
          <w:b/>
        </w:rPr>
        <w:t>CONFIDENTIALITY</w:t>
      </w:r>
    </w:p>
    <w:p w14:paraId="0C7849D4" w14:textId="77777777" w:rsidR="00511045" w:rsidRDefault="00511045" w:rsidP="009120DC">
      <w:pPr>
        <w:pStyle w:val="ListParagraph"/>
        <w:spacing w:after="240" w:line="240" w:lineRule="auto"/>
        <w:ind w:hanging="720"/>
        <w:jc w:val="both"/>
        <w:rPr>
          <w:rFonts w:cs="Arial"/>
          <w:b/>
        </w:rPr>
      </w:pPr>
    </w:p>
    <w:p w14:paraId="58036465" w14:textId="763B1994" w:rsidR="00511045" w:rsidRDefault="000E1991" w:rsidP="009120DC">
      <w:pPr>
        <w:tabs>
          <w:tab w:val="left" w:pos="720"/>
        </w:tabs>
        <w:spacing w:after="0" w:line="240" w:lineRule="auto"/>
        <w:ind w:left="720" w:hanging="720"/>
        <w:jc w:val="both"/>
      </w:pPr>
      <w:r>
        <w:t>11</w:t>
      </w:r>
      <w:r w:rsidR="00511045">
        <w:t>.1</w:t>
      </w:r>
      <w:r w:rsidR="00511045">
        <w:tab/>
      </w:r>
      <w:r w:rsidR="005F3A8A">
        <w:t xml:space="preserve">Each Party </w:t>
      </w:r>
      <w:r w:rsidR="004355AC" w:rsidRPr="00303BC7">
        <w:t xml:space="preserve">agrees to keep the Materials secure and confidential </w:t>
      </w:r>
      <w:proofErr w:type="gramStart"/>
      <w:r w:rsidR="004355AC" w:rsidRPr="00303BC7">
        <w:t>at all times</w:t>
      </w:r>
      <w:proofErr w:type="gramEnd"/>
      <w:r w:rsidR="004355AC" w:rsidRPr="00303BC7">
        <w:t>.</w:t>
      </w:r>
      <w:r w:rsidR="005F3A8A">
        <w:t xml:space="preserve"> </w:t>
      </w:r>
      <w:r w:rsidR="005F3A8A" w:rsidRPr="00303BC7">
        <w:t xml:space="preserve">All information relating to the nature and processes of the </w:t>
      </w:r>
      <w:r w:rsidR="00996657">
        <w:t xml:space="preserve">Project </w:t>
      </w:r>
      <w:r w:rsidR="005F3A8A" w:rsidRPr="00303BC7">
        <w:t xml:space="preserve">in whatever, form, must also be treated as confidential.  The identity of the Donor(s) must be protected and kept confidential </w:t>
      </w:r>
      <w:proofErr w:type="gramStart"/>
      <w:r w:rsidR="005F3A8A" w:rsidRPr="00303BC7">
        <w:t>at all times</w:t>
      </w:r>
      <w:proofErr w:type="gramEnd"/>
      <w:r w:rsidR="005F3A8A">
        <w:t xml:space="preserve"> by both </w:t>
      </w:r>
      <w:r w:rsidR="00996657">
        <w:t>P</w:t>
      </w:r>
      <w:r w:rsidR="005F3A8A">
        <w:t>arties.</w:t>
      </w:r>
      <w:r w:rsidR="006455F7">
        <w:t xml:space="preserve"> </w:t>
      </w:r>
    </w:p>
    <w:p w14:paraId="56789D50" w14:textId="77777777" w:rsidR="00511045" w:rsidRDefault="00511045" w:rsidP="009120DC">
      <w:pPr>
        <w:tabs>
          <w:tab w:val="left" w:pos="720"/>
        </w:tabs>
        <w:spacing w:after="0" w:line="240" w:lineRule="auto"/>
        <w:ind w:left="720" w:hanging="720"/>
        <w:jc w:val="both"/>
      </w:pPr>
    </w:p>
    <w:p w14:paraId="4BDA0E56" w14:textId="168ADEA0" w:rsidR="005732F2" w:rsidRDefault="000E1991" w:rsidP="009120DC">
      <w:pPr>
        <w:tabs>
          <w:tab w:val="left" w:pos="720"/>
        </w:tabs>
        <w:spacing w:after="0" w:line="240" w:lineRule="auto"/>
        <w:ind w:left="720" w:hanging="720"/>
        <w:jc w:val="both"/>
      </w:pPr>
      <w:r>
        <w:t>11</w:t>
      </w:r>
      <w:r w:rsidR="00511045">
        <w:t>.2</w:t>
      </w:r>
      <w:r w:rsidR="00511045">
        <w:tab/>
      </w:r>
      <w:r w:rsidR="00DD0568">
        <w:t>E</w:t>
      </w:r>
      <w:r w:rsidR="005F3A8A">
        <w:t>ach Party agrees not to d</w:t>
      </w:r>
      <w:r w:rsidR="005F3A8A" w:rsidRPr="00303BC7">
        <w:t>isclose any</w:t>
      </w:r>
      <w:r w:rsidR="005F3A8A">
        <w:t xml:space="preserve"> information pertaining to the M</w:t>
      </w:r>
      <w:r w:rsidR="005F3A8A" w:rsidRPr="00303BC7">
        <w:t>aterial</w:t>
      </w:r>
      <w:r w:rsidR="005F3A8A">
        <w:t>s</w:t>
      </w:r>
      <w:r w:rsidR="005F3A8A" w:rsidRPr="00303BC7">
        <w:t xml:space="preserve"> </w:t>
      </w:r>
      <w:r w:rsidR="005F3A8A">
        <w:t xml:space="preserve">and Results </w:t>
      </w:r>
      <w:r w:rsidR="005F3A8A" w:rsidRPr="00303BC7">
        <w:t xml:space="preserve">to any third party </w:t>
      </w:r>
      <w:r w:rsidR="005F3A8A">
        <w:t>except the Sponsor. The R</w:t>
      </w:r>
      <w:r w:rsidR="005F3A8A" w:rsidRPr="00303BC7">
        <w:t xml:space="preserve">ecipient will also ensure that the </w:t>
      </w:r>
      <w:r w:rsidR="005F3A8A">
        <w:t>R</w:t>
      </w:r>
      <w:r w:rsidR="005F3A8A" w:rsidRPr="00303BC7">
        <w:t xml:space="preserve">ecipient’s scientists who are assigned to the </w:t>
      </w:r>
      <w:r w:rsidR="005F3A8A">
        <w:t>P</w:t>
      </w:r>
      <w:r w:rsidR="005F3A8A" w:rsidRPr="00303BC7">
        <w:t>roject an</w:t>
      </w:r>
      <w:r w:rsidR="005F3A8A">
        <w:t>d all other persons allowed to a</w:t>
      </w:r>
      <w:r w:rsidR="005F3A8A" w:rsidRPr="00303BC7">
        <w:t xml:space="preserve">ccess the </w:t>
      </w:r>
      <w:r w:rsidR="005F3A8A">
        <w:t>Materials</w:t>
      </w:r>
      <w:r w:rsidR="005F3A8A" w:rsidRPr="00303BC7">
        <w:t xml:space="preserve"> comply with this </w:t>
      </w:r>
      <w:r w:rsidR="00675846">
        <w:t>clause.</w:t>
      </w:r>
    </w:p>
    <w:p w14:paraId="609C77A8" w14:textId="77777777" w:rsidR="00675846" w:rsidRDefault="00675846" w:rsidP="009120DC">
      <w:pPr>
        <w:pStyle w:val="ListParagraph"/>
        <w:ind w:hanging="720"/>
      </w:pPr>
    </w:p>
    <w:p w14:paraId="00111291" w14:textId="77777777" w:rsidR="00F945E2" w:rsidRDefault="00F945E2" w:rsidP="009120DC">
      <w:pPr>
        <w:pStyle w:val="ListParagraph"/>
        <w:numPr>
          <w:ilvl w:val="0"/>
          <w:numId w:val="31"/>
        </w:numPr>
        <w:spacing w:after="240" w:line="240" w:lineRule="auto"/>
        <w:ind w:left="720" w:hanging="720"/>
        <w:jc w:val="both"/>
        <w:rPr>
          <w:rFonts w:cs="Arial"/>
          <w:b/>
        </w:rPr>
      </w:pPr>
      <w:r w:rsidRPr="00F945E2">
        <w:rPr>
          <w:rFonts w:cs="Arial"/>
          <w:b/>
        </w:rPr>
        <w:t>PUBLICITY</w:t>
      </w:r>
    </w:p>
    <w:p w14:paraId="01CDF21F" w14:textId="77777777" w:rsidR="000E1991" w:rsidRDefault="000E1991" w:rsidP="009120DC">
      <w:pPr>
        <w:tabs>
          <w:tab w:val="left" w:pos="720"/>
        </w:tabs>
        <w:spacing w:after="240" w:line="240" w:lineRule="auto"/>
        <w:ind w:left="720" w:hanging="720"/>
        <w:jc w:val="both"/>
        <w:rPr>
          <w:rFonts w:cs="Arial"/>
        </w:rPr>
      </w:pPr>
      <w:r>
        <w:rPr>
          <w:rFonts w:cs="Arial"/>
        </w:rPr>
        <w:t>12.1</w:t>
      </w:r>
      <w:r>
        <w:rPr>
          <w:rFonts w:cs="Arial"/>
        </w:rPr>
        <w:tab/>
      </w:r>
      <w:r w:rsidR="00F945E2" w:rsidRPr="000E1991">
        <w:rPr>
          <w:rFonts w:cs="Arial"/>
        </w:rPr>
        <w:t>Neither Party shall use the name of the other Party or its employees in any advertisement, press release or other publicity without prior written approval of the other Party</w:t>
      </w:r>
      <w:r w:rsidR="001959EC" w:rsidRPr="000E1991">
        <w:rPr>
          <w:rFonts w:cs="Arial"/>
        </w:rPr>
        <w:t>.</w:t>
      </w:r>
    </w:p>
    <w:p w14:paraId="67FBE840" w14:textId="206A4E34" w:rsidR="00511045" w:rsidRPr="008D0D68" w:rsidRDefault="000E1991" w:rsidP="009120DC">
      <w:pPr>
        <w:tabs>
          <w:tab w:val="left" w:pos="720"/>
        </w:tabs>
        <w:spacing w:after="240" w:line="240" w:lineRule="auto"/>
        <w:ind w:left="720" w:hanging="720"/>
        <w:jc w:val="both"/>
        <w:rPr>
          <w:rFonts w:cs="Arial"/>
        </w:rPr>
      </w:pPr>
      <w:r>
        <w:rPr>
          <w:rFonts w:cs="Arial"/>
        </w:rPr>
        <w:t>12.2</w:t>
      </w:r>
      <w:r>
        <w:rPr>
          <w:rFonts w:cs="Arial"/>
        </w:rPr>
        <w:tab/>
      </w:r>
      <w:r w:rsidR="001959EC" w:rsidRPr="000E1991">
        <w:rPr>
          <w:rFonts w:cs="Arial"/>
        </w:rPr>
        <w:t>Where relevant, publications will be subject to the underlying clinical trial agreement and applicable laws.</w:t>
      </w:r>
    </w:p>
    <w:p w14:paraId="5D3B8BE6" w14:textId="2B6BB1B9" w:rsidR="008C368D" w:rsidRPr="00675846" w:rsidRDefault="008C368D" w:rsidP="009120DC">
      <w:pPr>
        <w:pStyle w:val="ListParagraph"/>
        <w:numPr>
          <w:ilvl w:val="0"/>
          <w:numId w:val="31"/>
        </w:numPr>
        <w:spacing w:after="240" w:line="240" w:lineRule="auto"/>
        <w:ind w:left="720" w:hanging="720"/>
        <w:jc w:val="both"/>
        <w:rPr>
          <w:rFonts w:cs="Arial"/>
        </w:rPr>
      </w:pPr>
      <w:r w:rsidRPr="00096B1C">
        <w:rPr>
          <w:rFonts w:cs="Arial"/>
          <w:b/>
        </w:rPr>
        <w:t>LIABILITY</w:t>
      </w:r>
    </w:p>
    <w:p w14:paraId="16361C93" w14:textId="77777777" w:rsidR="00675846" w:rsidRPr="00096B1C" w:rsidRDefault="00675846" w:rsidP="009120DC">
      <w:pPr>
        <w:pStyle w:val="ListParagraph"/>
        <w:spacing w:after="240" w:line="240" w:lineRule="auto"/>
        <w:ind w:hanging="720"/>
        <w:jc w:val="both"/>
        <w:rPr>
          <w:rFonts w:cs="Arial"/>
        </w:rPr>
      </w:pPr>
    </w:p>
    <w:p w14:paraId="3D88A00E" w14:textId="579A064B" w:rsidR="005A4BF3" w:rsidRPr="00F945E2" w:rsidRDefault="008C368D" w:rsidP="009120DC">
      <w:pPr>
        <w:pStyle w:val="ListParagraph"/>
        <w:numPr>
          <w:ilvl w:val="1"/>
          <w:numId w:val="37"/>
        </w:numPr>
        <w:spacing w:after="240" w:line="240" w:lineRule="auto"/>
        <w:ind w:left="720" w:hanging="720"/>
        <w:jc w:val="both"/>
        <w:rPr>
          <w:rFonts w:cs="Arial"/>
        </w:rPr>
      </w:pPr>
      <w:r w:rsidRPr="00F945E2">
        <w:rPr>
          <w:rFonts w:cs="Arial"/>
        </w:rPr>
        <w:t xml:space="preserve">The Provider gives no warranty that the Materials are fit for the </w:t>
      </w:r>
      <w:r w:rsidR="00733974" w:rsidRPr="00F945E2">
        <w:rPr>
          <w:rFonts w:cs="Arial"/>
        </w:rPr>
        <w:t>use and purpose for which they are transferred hereunder</w:t>
      </w:r>
      <w:r w:rsidRPr="00F945E2">
        <w:rPr>
          <w:rFonts w:cs="Arial"/>
        </w:rPr>
        <w:t xml:space="preserve">, or that they have any </w:t>
      </w:r>
      <w:proofErr w:type="gramStart"/>
      <w:r w:rsidRPr="00F945E2">
        <w:rPr>
          <w:rFonts w:cs="Arial"/>
        </w:rPr>
        <w:t>particular</w:t>
      </w:r>
      <w:r w:rsidR="005A4BF3" w:rsidRPr="00F945E2">
        <w:rPr>
          <w:rFonts w:cs="Arial"/>
        </w:rPr>
        <w:t xml:space="preserve"> qualities</w:t>
      </w:r>
      <w:proofErr w:type="gramEnd"/>
      <w:r w:rsidR="005A4BF3" w:rsidRPr="00F945E2">
        <w:rPr>
          <w:rFonts w:cs="Arial"/>
        </w:rPr>
        <w:t xml:space="preserve"> or characteristics. </w:t>
      </w:r>
      <w:r w:rsidR="00715ED3" w:rsidRPr="00F945E2">
        <w:rPr>
          <w:rFonts w:cs="Arial"/>
        </w:rPr>
        <w:t>Notwithstanding the foregoing, the Provider warrants that the Materials have been properly packed, labelled and stored by the Provider</w:t>
      </w:r>
      <w:r w:rsidR="000E1991">
        <w:rPr>
          <w:rFonts w:cs="Arial"/>
        </w:rPr>
        <w:t xml:space="preserve"> in terms of the relevant industry standards.</w:t>
      </w:r>
    </w:p>
    <w:p w14:paraId="75C81004" w14:textId="2BB9A0EB" w:rsidR="005A4BF3" w:rsidRPr="00096B1C" w:rsidRDefault="005A4BF3" w:rsidP="009120DC">
      <w:pPr>
        <w:pStyle w:val="ListParagraph"/>
        <w:spacing w:after="240" w:line="240" w:lineRule="auto"/>
        <w:ind w:hanging="720"/>
        <w:jc w:val="both"/>
        <w:rPr>
          <w:rFonts w:cs="Arial"/>
        </w:rPr>
      </w:pPr>
    </w:p>
    <w:p w14:paraId="485D201D" w14:textId="18A75F04" w:rsidR="005A4BF3" w:rsidRPr="00675846" w:rsidRDefault="00E74C2B" w:rsidP="009120DC">
      <w:pPr>
        <w:pStyle w:val="ListParagraph"/>
        <w:numPr>
          <w:ilvl w:val="1"/>
          <w:numId w:val="37"/>
        </w:numPr>
        <w:spacing w:after="240" w:line="240" w:lineRule="auto"/>
        <w:ind w:left="720" w:hanging="720"/>
        <w:jc w:val="both"/>
        <w:rPr>
          <w:rFonts w:cs="Arial"/>
        </w:rPr>
      </w:pPr>
      <w:r w:rsidRPr="00F945E2">
        <w:rPr>
          <w:rFonts w:cs="Arial"/>
        </w:rPr>
        <w:t>The</w:t>
      </w:r>
      <w:r>
        <w:t xml:space="preserve"> P</w:t>
      </w:r>
      <w:r w:rsidR="004355AC" w:rsidRPr="00303BC7">
        <w:t xml:space="preserve">rovider will not be liable to the </w:t>
      </w:r>
      <w:r w:rsidR="005F3A8A">
        <w:t>R</w:t>
      </w:r>
      <w:r w:rsidR="004355AC" w:rsidRPr="00303BC7">
        <w:t>ecipient for any los</w:t>
      </w:r>
      <w:r>
        <w:t>s, claim or demand made by the R</w:t>
      </w:r>
      <w:r w:rsidR="004355AC" w:rsidRPr="00303BC7">
        <w:t xml:space="preserve">ecipient, or made against the </w:t>
      </w:r>
      <w:r w:rsidR="005F3A8A">
        <w:t>R</w:t>
      </w:r>
      <w:r w:rsidR="004355AC" w:rsidRPr="00303BC7">
        <w:t xml:space="preserve">ecipient by any other </w:t>
      </w:r>
      <w:r w:rsidR="005F3A8A">
        <w:t>P</w:t>
      </w:r>
      <w:r w:rsidR="004355AC" w:rsidRPr="00303BC7">
        <w:t xml:space="preserve">arty, due to or arising from </w:t>
      </w:r>
      <w:r>
        <w:t xml:space="preserve">the </w:t>
      </w:r>
      <w:r w:rsidR="005F3A8A">
        <w:t>U</w:t>
      </w:r>
      <w:r>
        <w:t xml:space="preserve">se of the </w:t>
      </w:r>
      <w:r w:rsidR="005F3A8A">
        <w:t>M</w:t>
      </w:r>
      <w:r>
        <w:t>aterial</w:t>
      </w:r>
      <w:r w:rsidR="005F3A8A">
        <w:t>s</w:t>
      </w:r>
      <w:r>
        <w:t xml:space="preserve"> by the R</w:t>
      </w:r>
      <w:r w:rsidR="004355AC" w:rsidRPr="00303BC7">
        <w:t xml:space="preserve">ecipient, except to the extent permitted by law when caused by the gross negligence or </w:t>
      </w:r>
      <w:r w:rsidRPr="00303BC7">
        <w:t>wilful</w:t>
      </w:r>
      <w:r w:rsidR="004355AC" w:rsidRPr="00303BC7">
        <w:t xml:space="preserve"> misconduct of the </w:t>
      </w:r>
      <w:r w:rsidR="005F3A8A">
        <w:t>P</w:t>
      </w:r>
      <w:r w:rsidR="004355AC" w:rsidRPr="00303BC7">
        <w:t>rovider</w:t>
      </w:r>
      <w:r w:rsidR="00675846">
        <w:t>.</w:t>
      </w:r>
    </w:p>
    <w:p w14:paraId="67A6A515" w14:textId="77777777" w:rsidR="00675846" w:rsidRPr="00675846" w:rsidRDefault="00675846" w:rsidP="009120DC">
      <w:pPr>
        <w:pStyle w:val="ListParagraph"/>
        <w:ind w:hanging="720"/>
        <w:rPr>
          <w:rFonts w:cs="Arial"/>
        </w:rPr>
      </w:pPr>
    </w:p>
    <w:p w14:paraId="19474582" w14:textId="5A2EF5E7" w:rsidR="00D02AA1" w:rsidRPr="00096B1C" w:rsidRDefault="00D02AA1" w:rsidP="009120DC">
      <w:pPr>
        <w:pStyle w:val="ListParagraph"/>
        <w:numPr>
          <w:ilvl w:val="0"/>
          <w:numId w:val="31"/>
        </w:numPr>
        <w:spacing w:after="240" w:line="240" w:lineRule="auto"/>
        <w:ind w:left="720" w:hanging="720"/>
        <w:jc w:val="both"/>
        <w:rPr>
          <w:rFonts w:cs="Arial"/>
          <w:b/>
        </w:rPr>
      </w:pPr>
      <w:r w:rsidRPr="00096B1C">
        <w:rPr>
          <w:rFonts w:cs="Arial"/>
          <w:b/>
        </w:rPr>
        <w:t>GENERAL</w:t>
      </w:r>
    </w:p>
    <w:p w14:paraId="62F691D4" w14:textId="77777777" w:rsidR="005A4BF3" w:rsidRPr="00096B1C" w:rsidRDefault="005A4BF3" w:rsidP="009120DC">
      <w:pPr>
        <w:pStyle w:val="ListParagraph"/>
        <w:tabs>
          <w:tab w:val="left" w:pos="567"/>
        </w:tabs>
        <w:spacing w:after="240" w:line="240" w:lineRule="auto"/>
        <w:ind w:hanging="720"/>
        <w:jc w:val="both"/>
        <w:rPr>
          <w:rFonts w:cs="Arial"/>
          <w:b/>
        </w:rPr>
      </w:pPr>
    </w:p>
    <w:p w14:paraId="1B978DCD" w14:textId="3A6F6D11" w:rsidR="00E74C2B" w:rsidRPr="00F945E2" w:rsidRDefault="00D02AA1" w:rsidP="009120DC">
      <w:pPr>
        <w:pStyle w:val="ListParagraph"/>
        <w:numPr>
          <w:ilvl w:val="1"/>
          <w:numId w:val="38"/>
        </w:numPr>
        <w:spacing w:after="240" w:line="240" w:lineRule="auto"/>
        <w:ind w:left="720" w:hanging="720"/>
        <w:jc w:val="both"/>
        <w:rPr>
          <w:rFonts w:cs="Arial"/>
        </w:rPr>
      </w:pPr>
      <w:r w:rsidRPr="00F945E2">
        <w:rPr>
          <w:rFonts w:cs="Arial"/>
        </w:rPr>
        <w:t xml:space="preserve">This Agreement embodies the entire agreement between the Parties and no provision hereof may be altered or amended without the written mutual consent of both </w:t>
      </w:r>
      <w:r w:rsidR="005F3A8A" w:rsidRPr="00F945E2">
        <w:rPr>
          <w:rFonts w:cs="Arial"/>
        </w:rPr>
        <w:t>p</w:t>
      </w:r>
      <w:r w:rsidRPr="00F945E2">
        <w:rPr>
          <w:rFonts w:cs="Arial"/>
        </w:rPr>
        <w:t>arties.</w:t>
      </w:r>
    </w:p>
    <w:p w14:paraId="34F2F6FD" w14:textId="77777777" w:rsidR="00675846" w:rsidRDefault="00675846" w:rsidP="009120DC">
      <w:pPr>
        <w:pStyle w:val="ListParagraph"/>
        <w:spacing w:after="240" w:line="240" w:lineRule="auto"/>
        <w:ind w:hanging="720"/>
        <w:jc w:val="both"/>
        <w:rPr>
          <w:rFonts w:cs="Arial"/>
        </w:rPr>
      </w:pPr>
    </w:p>
    <w:p w14:paraId="663E482A" w14:textId="5FB80575" w:rsidR="00E74C2B" w:rsidRDefault="00B5067F" w:rsidP="009120DC">
      <w:pPr>
        <w:pStyle w:val="ListParagraph"/>
        <w:numPr>
          <w:ilvl w:val="1"/>
          <w:numId w:val="38"/>
        </w:numPr>
        <w:spacing w:after="240" w:line="240" w:lineRule="auto"/>
        <w:ind w:left="720" w:hanging="720"/>
        <w:jc w:val="both"/>
        <w:rPr>
          <w:rFonts w:cs="Arial"/>
        </w:rPr>
      </w:pPr>
      <w:r w:rsidRPr="00096B1C">
        <w:rPr>
          <w:rFonts w:cs="Arial"/>
        </w:rPr>
        <w:t>Neither Party may assign or cede any benefit, obligation or interest it may have in this Agreement to any other person without the prior written consent of the other Party</w:t>
      </w:r>
      <w:r w:rsidR="0015153D" w:rsidRPr="00096B1C">
        <w:rPr>
          <w:rFonts w:cs="Arial"/>
        </w:rPr>
        <w:t xml:space="preserve"> and the approval of the HREC</w:t>
      </w:r>
      <w:r w:rsidRPr="00096B1C">
        <w:rPr>
          <w:rFonts w:cs="Arial"/>
        </w:rPr>
        <w:t>.</w:t>
      </w:r>
    </w:p>
    <w:p w14:paraId="4588679D" w14:textId="77777777" w:rsidR="00E74C2B" w:rsidRDefault="00E74C2B" w:rsidP="009120DC">
      <w:pPr>
        <w:pStyle w:val="ListParagraph"/>
        <w:spacing w:after="240" w:line="240" w:lineRule="auto"/>
        <w:ind w:hanging="720"/>
        <w:jc w:val="both"/>
        <w:rPr>
          <w:rFonts w:cs="Arial"/>
        </w:rPr>
      </w:pPr>
    </w:p>
    <w:p w14:paraId="7DC7C2D3" w14:textId="31B64301" w:rsidR="00E74C2B" w:rsidRDefault="00B5067F" w:rsidP="009120DC">
      <w:pPr>
        <w:pStyle w:val="ListParagraph"/>
        <w:numPr>
          <w:ilvl w:val="1"/>
          <w:numId w:val="38"/>
        </w:numPr>
        <w:spacing w:after="240" w:line="240" w:lineRule="auto"/>
        <w:ind w:left="720" w:hanging="720"/>
        <w:jc w:val="both"/>
        <w:rPr>
          <w:rFonts w:cs="Arial"/>
        </w:rPr>
      </w:pPr>
      <w:r w:rsidRPr="00096B1C">
        <w:rPr>
          <w:rFonts w:cs="Arial"/>
        </w:rPr>
        <w:t>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performance of any obligation under this Agreement, or having failed to enforce, or delayed in enforcing any right of action against the other Party.</w:t>
      </w:r>
    </w:p>
    <w:p w14:paraId="1480B461" w14:textId="77777777" w:rsidR="00E74C2B" w:rsidRDefault="00E74C2B" w:rsidP="00B701C7">
      <w:pPr>
        <w:pStyle w:val="ListParagraph"/>
        <w:spacing w:after="240" w:line="240" w:lineRule="auto"/>
        <w:ind w:left="567"/>
        <w:jc w:val="both"/>
        <w:rPr>
          <w:rFonts w:cs="Arial"/>
        </w:rPr>
      </w:pPr>
    </w:p>
    <w:p w14:paraId="633DAFF3" w14:textId="38354D9D" w:rsidR="00E74C2B" w:rsidRDefault="00B5067F" w:rsidP="009120DC">
      <w:pPr>
        <w:pStyle w:val="ListParagraph"/>
        <w:numPr>
          <w:ilvl w:val="1"/>
          <w:numId w:val="38"/>
        </w:numPr>
        <w:spacing w:after="240" w:line="240" w:lineRule="auto"/>
        <w:ind w:left="720" w:hanging="720"/>
        <w:jc w:val="both"/>
        <w:rPr>
          <w:rFonts w:cs="Arial"/>
        </w:rPr>
      </w:pPr>
      <w:r w:rsidRPr="00950F89">
        <w:rPr>
          <w:rFonts w:cs="Arial"/>
        </w:rPr>
        <w:lastRenderedPageBreak/>
        <w:t xml:space="preserve">This Agreement constitutes the sole record of the Agreement between the Parties </w:t>
      </w:r>
      <w:proofErr w:type="gramStart"/>
      <w:r w:rsidRPr="00950F89">
        <w:rPr>
          <w:rFonts w:cs="Arial"/>
        </w:rPr>
        <w:t>in regard to</w:t>
      </w:r>
      <w:proofErr w:type="gramEnd"/>
      <w:r w:rsidRPr="00950F89">
        <w:rPr>
          <w:rFonts w:cs="Arial"/>
        </w:rPr>
        <w:t xml:space="preserve"> the subject matter hereof and replaces any prior Agreement, which may exist between the Parties.  No Party will be bound by any representation, express or implied term, warranty, promise or </w:t>
      </w:r>
      <w:r w:rsidRPr="00B24EA4">
        <w:rPr>
          <w:rFonts w:cs="Arial"/>
        </w:rPr>
        <w:t xml:space="preserve">the like </w:t>
      </w:r>
      <w:r w:rsidR="00E74C2B">
        <w:rPr>
          <w:rFonts w:cs="Arial"/>
        </w:rPr>
        <w:t>not recorded in this Agreement.</w:t>
      </w:r>
    </w:p>
    <w:p w14:paraId="5603454A" w14:textId="77777777" w:rsidR="00E74C2B" w:rsidRDefault="00E74C2B" w:rsidP="009120DC">
      <w:pPr>
        <w:pStyle w:val="ListParagraph"/>
        <w:spacing w:after="240" w:line="240" w:lineRule="auto"/>
        <w:ind w:hanging="720"/>
        <w:jc w:val="both"/>
        <w:rPr>
          <w:rFonts w:cs="Arial"/>
        </w:rPr>
      </w:pPr>
    </w:p>
    <w:p w14:paraId="4281EAA0" w14:textId="6FEF481D" w:rsidR="00E74C2B" w:rsidRDefault="00B5067F" w:rsidP="009120DC">
      <w:pPr>
        <w:pStyle w:val="ListParagraph"/>
        <w:numPr>
          <w:ilvl w:val="1"/>
          <w:numId w:val="38"/>
        </w:numPr>
        <w:spacing w:after="240" w:line="240" w:lineRule="auto"/>
        <w:ind w:left="720" w:hanging="720"/>
        <w:jc w:val="both"/>
        <w:rPr>
          <w:rFonts w:cs="Arial"/>
        </w:rPr>
      </w:pPr>
      <w:r w:rsidRPr="00E74C2B">
        <w:rPr>
          <w:rFonts w:cs="Arial"/>
        </w:rPr>
        <w:t>Any amendments to this contract are of no force and effect unless reduced to wri</w:t>
      </w:r>
      <w:r w:rsidR="00E74C2B">
        <w:rPr>
          <w:rFonts w:cs="Arial"/>
        </w:rPr>
        <w:t>ting and signed by both Parties</w:t>
      </w:r>
    </w:p>
    <w:p w14:paraId="23FB152F" w14:textId="77777777" w:rsidR="00E74C2B" w:rsidRDefault="00E74C2B" w:rsidP="009120DC">
      <w:pPr>
        <w:pStyle w:val="ListParagraph"/>
        <w:spacing w:after="240" w:line="240" w:lineRule="auto"/>
        <w:ind w:hanging="720"/>
        <w:jc w:val="both"/>
        <w:rPr>
          <w:rFonts w:cs="Arial"/>
        </w:rPr>
      </w:pPr>
    </w:p>
    <w:p w14:paraId="3E566939" w14:textId="77777777" w:rsidR="00E74C2B" w:rsidRDefault="00B5067F" w:rsidP="009120DC">
      <w:pPr>
        <w:pStyle w:val="ListParagraph"/>
        <w:numPr>
          <w:ilvl w:val="1"/>
          <w:numId w:val="38"/>
        </w:numPr>
        <w:spacing w:after="240" w:line="240" w:lineRule="auto"/>
        <w:ind w:left="720" w:hanging="720"/>
        <w:jc w:val="both"/>
        <w:rPr>
          <w:rFonts w:cs="Arial"/>
        </w:rPr>
      </w:pPr>
      <w:r w:rsidRPr="00E74C2B">
        <w:rPr>
          <w:rFonts w:cs="Arial"/>
        </w:rPr>
        <w:t xml:space="preserve">No extension of time or indulgence by any Party will be deemed in any way to affect, prejudice or derogate from the rights of the Party in any respect under this Agreement nor will it in any way be regarded </w:t>
      </w:r>
      <w:proofErr w:type="gramStart"/>
      <w:r w:rsidRPr="00E74C2B">
        <w:rPr>
          <w:rFonts w:cs="Arial"/>
        </w:rPr>
        <w:t>as  a</w:t>
      </w:r>
      <w:proofErr w:type="gramEnd"/>
      <w:r w:rsidRPr="00E74C2B">
        <w:rPr>
          <w:rFonts w:cs="Arial"/>
        </w:rPr>
        <w:t xml:space="preserve"> waiver of any rights hereunder or a novation of this Agreement.</w:t>
      </w:r>
    </w:p>
    <w:p w14:paraId="7022E0A7" w14:textId="77777777" w:rsidR="00E74C2B" w:rsidRPr="00E74C2B" w:rsidRDefault="00E74C2B" w:rsidP="009120DC">
      <w:pPr>
        <w:pStyle w:val="ListParagraph"/>
        <w:spacing w:after="240" w:line="240" w:lineRule="auto"/>
        <w:ind w:hanging="720"/>
        <w:jc w:val="both"/>
        <w:rPr>
          <w:rFonts w:cs="Arial"/>
        </w:rPr>
      </w:pPr>
    </w:p>
    <w:p w14:paraId="21DCC499" w14:textId="77777777" w:rsidR="00E74C2B" w:rsidRDefault="00B5067F" w:rsidP="009120DC">
      <w:pPr>
        <w:pStyle w:val="ListParagraph"/>
        <w:numPr>
          <w:ilvl w:val="1"/>
          <w:numId w:val="38"/>
        </w:numPr>
        <w:spacing w:after="240" w:line="240" w:lineRule="auto"/>
        <w:ind w:left="720" w:hanging="720"/>
        <w:jc w:val="both"/>
        <w:rPr>
          <w:rFonts w:cs="Arial"/>
        </w:rPr>
      </w:pPr>
      <w:r w:rsidRPr="00E74C2B">
        <w:rPr>
          <w:rFonts w:cs="Arial"/>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1B17B03F" w14:textId="77777777" w:rsidR="00E74C2B" w:rsidRDefault="00E74C2B" w:rsidP="009120DC">
      <w:pPr>
        <w:pStyle w:val="ListParagraph"/>
        <w:spacing w:after="240" w:line="240" w:lineRule="auto"/>
        <w:ind w:hanging="720"/>
        <w:jc w:val="both"/>
        <w:rPr>
          <w:rFonts w:cs="Arial"/>
        </w:rPr>
      </w:pPr>
    </w:p>
    <w:p w14:paraId="7A653AB9" w14:textId="1A79C611" w:rsidR="000E1991" w:rsidRDefault="007D3A95" w:rsidP="009120DC">
      <w:pPr>
        <w:pStyle w:val="ListParagraph"/>
        <w:numPr>
          <w:ilvl w:val="1"/>
          <w:numId w:val="38"/>
        </w:numPr>
        <w:spacing w:after="240" w:line="240" w:lineRule="auto"/>
        <w:ind w:left="720" w:hanging="720"/>
        <w:jc w:val="both"/>
        <w:rPr>
          <w:rFonts w:cs="Arial"/>
        </w:rPr>
      </w:pPr>
      <w:r w:rsidRPr="0066005E">
        <w:rPr>
          <w:rFonts w:cs="Arial"/>
        </w:rPr>
        <w:t>The Recipient receives only</w:t>
      </w:r>
      <w:r w:rsidR="00675846">
        <w:rPr>
          <w:rFonts w:cs="Arial"/>
        </w:rPr>
        <w:t xml:space="preserve"> the rights as set out in this A</w:t>
      </w:r>
      <w:r w:rsidRPr="0066005E">
        <w:rPr>
          <w:rFonts w:cs="Arial"/>
        </w:rPr>
        <w:t>greement and these rights are not exclusive to the Recipient</w:t>
      </w:r>
      <w:r w:rsidR="00675846">
        <w:rPr>
          <w:rFonts w:cs="Arial"/>
        </w:rPr>
        <w:t>.</w:t>
      </w:r>
    </w:p>
    <w:p w14:paraId="210A4C5B" w14:textId="77777777" w:rsidR="008D0D68" w:rsidRPr="008D0D68" w:rsidRDefault="008D0D68" w:rsidP="008D0D68">
      <w:pPr>
        <w:pStyle w:val="ListParagraph"/>
        <w:rPr>
          <w:rFonts w:cs="Arial"/>
        </w:rPr>
      </w:pPr>
    </w:p>
    <w:p w14:paraId="6EDE2106" w14:textId="6E66D91E" w:rsidR="00E74C2B" w:rsidRPr="000E1991" w:rsidRDefault="00E74C2B" w:rsidP="009120DC">
      <w:pPr>
        <w:spacing w:after="0" w:line="240" w:lineRule="auto"/>
        <w:contextualSpacing/>
        <w:jc w:val="both"/>
        <w:rPr>
          <w:rFonts w:cs="Arial"/>
        </w:rPr>
      </w:pPr>
      <w:r w:rsidRPr="000E1991">
        <w:rPr>
          <w:rFonts w:cs="Arial"/>
          <w:b/>
          <w:u w:val="single"/>
        </w:rPr>
        <w:t>Duly authorised and on behalf of the Provider:</w:t>
      </w:r>
    </w:p>
    <w:p w14:paraId="554C2964" w14:textId="77777777" w:rsidR="009120DC" w:rsidRDefault="009120DC" w:rsidP="009120DC">
      <w:pPr>
        <w:spacing w:after="0" w:line="240" w:lineRule="auto"/>
        <w:contextualSpacing/>
        <w:jc w:val="both"/>
        <w:rPr>
          <w:rFonts w:cs="Arial"/>
        </w:rPr>
      </w:pPr>
    </w:p>
    <w:p w14:paraId="273C6D5B" w14:textId="06611415" w:rsidR="00E74C2B" w:rsidRDefault="00E74C2B" w:rsidP="009120DC">
      <w:pPr>
        <w:spacing w:after="0" w:line="240" w:lineRule="auto"/>
        <w:contextualSpacing/>
        <w:jc w:val="both"/>
        <w:rPr>
          <w:rFonts w:cs="Arial"/>
        </w:rPr>
      </w:pPr>
      <w:r>
        <w:rPr>
          <w:rFonts w:cs="Arial"/>
        </w:rPr>
        <w:t>Full name:</w:t>
      </w:r>
      <w:r>
        <w:rPr>
          <w:rFonts w:cs="Arial"/>
        </w:rPr>
        <w:tab/>
      </w:r>
      <w:r w:rsidRPr="008B1182">
        <w:rPr>
          <w:rFonts w:cs="Arial"/>
          <w:b/>
        </w:rPr>
        <w:t>Alfred Farrell</w:t>
      </w:r>
    </w:p>
    <w:p w14:paraId="6439543A" w14:textId="77777777" w:rsidR="009120DC" w:rsidRDefault="009120DC" w:rsidP="009120DC">
      <w:pPr>
        <w:spacing w:after="0" w:line="240" w:lineRule="auto"/>
        <w:contextualSpacing/>
        <w:jc w:val="both"/>
        <w:rPr>
          <w:rFonts w:cs="Arial"/>
        </w:rPr>
      </w:pPr>
    </w:p>
    <w:p w14:paraId="1D3E2B77" w14:textId="0A651DEA" w:rsidR="00E74C2B" w:rsidRDefault="00E74C2B" w:rsidP="009120DC">
      <w:pPr>
        <w:spacing w:after="0" w:line="240" w:lineRule="auto"/>
        <w:contextualSpacing/>
        <w:jc w:val="both"/>
        <w:rPr>
          <w:rFonts w:cs="Arial"/>
        </w:rPr>
      </w:pPr>
      <w:r>
        <w:rPr>
          <w:rFonts w:cs="Arial"/>
        </w:rPr>
        <w:t>Designation:</w:t>
      </w:r>
      <w:r>
        <w:rPr>
          <w:rFonts w:cs="Arial"/>
        </w:rPr>
        <w:tab/>
      </w:r>
      <w:r w:rsidRPr="008B1182">
        <w:rPr>
          <w:rFonts w:cs="Arial"/>
          <w:b/>
        </w:rPr>
        <w:t>Chief Executive Officer, Wits Health Consortium (Pty) Ltd</w:t>
      </w:r>
    </w:p>
    <w:p w14:paraId="75163E8E" w14:textId="77777777" w:rsidR="00E74C2B" w:rsidRDefault="00E74C2B" w:rsidP="009120DC">
      <w:pPr>
        <w:spacing w:after="0" w:line="240" w:lineRule="auto"/>
        <w:contextualSpacing/>
        <w:jc w:val="both"/>
        <w:rPr>
          <w:rFonts w:cs="Arial"/>
        </w:rPr>
      </w:pPr>
    </w:p>
    <w:p w14:paraId="716AD4FB" w14:textId="77777777" w:rsidR="00E74C2B" w:rsidRDefault="00E74C2B" w:rsidP="009120DC">
      <w:pPr>
        <w:spacing w:after="0" w:line="240" w:lineRule="auto"/>
        <w:contextualSpacing/>
        <w:jc w:val="both"/>
        <w:rPr>
          <w:rFonts w:cs="Arial"/>
        </w:rPr>
      </w:pPr>
      <w:r>
        <w:rPr>
          <w:rFonts w:cs="Arial"/>
        </w:rPr>
        <w:t>Signature:</w:t>
      </w:r>
      <w:r>
        <w:rPr>
          <w:rFonts w:cs="Arial"/>
        </w:rPr>
        <w:tab/>
        <w:t>__________________</w:t>
      </w:r>
    </w:p>
    <w:p w14:paraId="2A7983B7" w14:textId="77777777" w:rsidR="00E74C2B" w:rsidRDefault="00E74C2B" w:rsidP="009120DC">
      <w:pPr>
        <w:spacing w:after="0" w:line="240" w:lineRule="auto"/>
        <w:contextualSpacing/>
        <w:jc w:val="both"/>
        <w:rPr>
          <w:rFonts w:cs="Arial"/>
        </w:rPr>
      </w:pPr>
    </w:p>
    <w:p w14:paraId="3E6E6DC6" w14:textId="4C03C108" w:rsidR="00E74C2B" w:rsidRDefault="00E74C2B" w:rsidP="009120DC">
      <w:pPr>
        <w:spacing w:after="0" w:line="240" w:lineRule="auto"/>
        <w:contextualSpacing/>
        <w:jc w:val="both"/>
        <w:rPr>
          <w:rFonts w:cs="Arial"/>
        </w:rPr>
      </w:pPr>
      <w:r>
        <w:rPr>
          <w:rFonts w:cs="Arial"/>
        </w:rPr>
        <w:t xml:space="preserve">Signed at </w:t>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r>
      <w:r w:rsidRPr="008B1182">
        <w:rPr>
          <w:rFonts w:cs="Arial"/>
          <w:b/>
        </w:rPr>
        <w:softHyphen/>
        <w:t>Johannesburg</w:t>
      </w:r>
      <w:r>
        <w:rPr>
          <w:rFonts w:cs="Arial"/>
        </w:rPr>
        <w:t xml:space="preserve"> on this the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 xml:space="preserve">_________ day of </w:t>
      </w:r>
      <w:r w:rsidR="00DD0568">
        <w:rPr>
          <w:rFonts w:cs="Arial"/>
        </w:rPr>
        <w:t>__________________________, 201</w:t>
      </w:r>
      <w:r w:rsidR="008B1182">
        <w:rPr>
          <w:rFonts w:cs="Arial"/>
        </w:rPr>
        <w:t>9</w:t>
      </w:r>
    </w:p>
    <w:p w14:paraId="43416411" w14:textId="77777777" w:rsidR="00E74C2B" w:rsidRDefault="00E74C2B" w:rsidP="009120DC">
      <w:pPr>
        <w:spacing w:after="0" w:line="240" w:lineRule="auto"/>
        <w:contextualSpacing/>
        <w:jc w:val="both"/>
        <w:rPr>
          <w:rFonts w:cs="Arial"/>
        </w:rPr>
      </w:pPr>
    </w:p>
    <w:p w14:paraId="3EA8BF7C" w14:textId="77777777" w:rsidR="00E74C2B" w:rsidRDefault="00E74C2B" w:rsidP="009120DC">
      <w:pPr>
        <w:spacing w:after="0" w:line="240" w:lineRule="auto"/>
        <w:contextualSpacing/>
        <w:jc w:val="both"/>
        <w:rPr>
          <w:rFonts w:cs="Arial"/>
        </w:rPr>
      </w:pPr>
      <w:r>
        <w:rPr>
          <w:rFonts w:cs="Arial"/>
        </w:rPr>
        <w:t>WITNESSES:</w:t>
      </w:r>
    </w:p>
    <w:p w14:paraId="6AC6D3AF" w14:textId="77777777" w:rsidR="00E74C2B" w:rsidRDefault="00E74C2B" w:rsidP="009120DC">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E74C2B" w14:paraId="736D2805" w14:textId="77777777" w:rsidTr="00E74C2B">
        <w:tc>
          <w:tcPr>
            <w:tcW w:w="1384" w:type="dxa"/>
          </w:tcPr>
          <w:p w14:paraId="3942BEE6" w14:textId="68B3C008" w:rsidR="00E74C2B" w:rsidRDefault="00E74C2B" w:rsidP="009120DC">
            <w:pPr>
              <w:contextualSpacing/>
              <w:jc w:val="both"/>
              <w:rPr>
                <w:rFonts w:cs="Arial"/>
              </w:rPr>
            </w:pPr>
            <w:r>
              <w:rPr>
                <w:rFonts w:cs="Arial"/>
              </w:rPr>
              <w:t>Witness 1:</w:t>
            </w:r>
          </w:p>
        </w:tc>
        <w:tc>
          <w:tcPr>
            <w:tcW w:w="3248" w:type="dxa"/>
          </w:tcPr>
          <w:p w14:paraId="50A25140" w14:textId="52DADC7B" w:rsidR="00E74C2B" w:rsidRDefault="00E74C2B" w:rsidP="009120DC">
            <w:pPr>
              <w:contextualSpacing/>
              <w:jc w:val="both"/>
              <w:rPr>
                <w:rFonts w:cs="Arial"/>
              </w:rPr>
            </w:pPr>
            <w:r>
              <w:rPr>
                <w:rFonts w:cs="Arial"/>
              </w:rPr>
              <w:t>__________________________</w:t>
            </w:r>
          </w:p>
        </w:tc>
        <w:tc>
          <w:tcPr>
            <w:tcW w:w="1288" w:type="dxa"/>
          </w:tcPr>
          <w:p w14:paraId="7E13D9F7" w14:textId="314931E7" w:rsidR="00E74C2B" w:rsidRDefault="00E74C2B" w:rsidP="009120DC">
            <w:pPr>
              <w:contextualSpacing/>
              <w:jc w:val="both"/>
              <w:rPr>
                <w:rFonts w:cs="Arial"/>
              </w:rPr>
            </w:pPr>
            <w:r>
              <w:rPr>
                <w:rFonts w:cs="Arial"/>
              </w:rPr>
              <w:t>Witness 2:</w:t>
            </w:r>
          </w:p>
        </w:tc>
        <w:tc>
          <w:tcPr>
            <w:tcW w:w="3344" w:type="dxa"/>
          </w:tcPr>
          <w:p w14:paraId="5A9DD124" w14:textId="600C2EE0" w:rsidR="00E74C2B" w:rsidRDefault="00E74C2B" w:rsidP="009120DC">
            <w:pPr>
              <w:contextualSpacing/>
              <w:jc w:val="both"/>
              <w:rPr>
                <w:rFonts w:cs="Arial"/>
              </w:rPr>
            </w:pPr>
            <w:r>
              <w:rPr>
                <w:rFonts w:cs="Arial"/>
              </w:rPr>
              <w:t>__________________________</w:t>
            </w:r>
          </w:p>
        </w:tc>
      </w:tr>
    </w:tbl>
    <w:p w14:paraId="679176B8" w14:textId="77777777" w:rsidR="00C7017C" w:rsidRDefault="00C7017C" w:rsidP="009120DC">
      <w:pPr>
        <w:spacing w:after="0" w:line="240" w:lineRule="auto"/>
        <w:contextualSpacing/>
        <w:jc w:val="both"/>
        <w:rPr>
          <w:rFonts w:cs="Arial"/>
          <w:b/>
          <w:u w:val="single"/>
        </w:rPr>
      </w:pPr>
    </w:p>
    <w:p w14:paraId="05000513" w14:textId="77777777" w:rsidR="00E74C2B" w:rsidRDefault="00E74C2B" w:rsidP="009120DC">
      <w:pPr>
        <w:spacing w:after="0" w:line="240" w:lineRule="auto"/>
        <w:contextualSpacing/>
        <w:jc w:val="both"/>
        <w:rPr>
          <w:rFonts w:cs="Arial"/>
          <w:b/>
          <w:u w:val="single"/>
        </w:rPr>
      </w:pPr>
      <w:r>
        <w:rPr>
          <w:rFonts w:cs="Arial"/>
          <w:b/>
          <w:u w:val="single"/>
        </w:rPr>
        <w:t xml:space="preserve">Duly authorised and on behalf of the Principal Investigator:  </w:t>
      </w:r>
    </w:p>
    <w:p w14:paraId="056EBDBE" w14:textId="77777777" w:rsidR="00E74C2B" w:rsidRDefault="00E74C2B" w:rsidP="009120DC">
      <w:pPr>
        <w:spacing w:after="0" w:line="240" w:lineRule="auto"/>
        <w:contextualSpacing/>
        <w:jc w:val="both"/>
        <w:rPr>
          <w:rFonts w:cs="Arial"/>
          <w:b/>
          <w:u w:val="single"/>
        </w:rPr>
      </w:pPr>
    </w:p>
    <w:p w14:paraId="6CCF64A5" w14:textId="53059654" w:rsidR="00E74C2B" w:rsidRDefault="00E74C2B" w:rsidP="009120DC">
      <w:pPr>
        <w:spacing w:after="0" w:line="240" w:lineRule="auto"/>
        <w:contextualSpacing/>
        <w:jc w:val="both"/>
        <w:rPr>
          <w:rFonts w:cs="Arial"/>
        </w:rPr>
      </w:pPr>
      <w:r>
        <w:rPr>
          <w:rFonts w:cs="Arial"/>
        </w:rPr>
        <w:t>Full name:</w:t>
      </w:r>
      <w:r>
        <w:rPr>
          <w:rFonts w:cs="Arial"/>
        </w:rPr>
        <w:tab/>
      </w:r>
      <w:r w:rsidR="007F7292">
        <w:rPr>
          <w:rFonts w:cs="Arial"/>
        </w:rPr>
        <w:t>________________________</w:t>
      </w:r>
    </w:p>
    <w:p w14:paraId="7D0ABAD1" w14:textId="77777777" w:rsidR="009120DC" w:rsidRDefault="009120DC" w:rsidP="009120DC">
      <w:pPr>
        <w:spacing w:after="0" w:line="240" w:lineRule="auto"/>
        <w:contextualSpacing/>
        <w:jc w:val="both"/>
        <w:rPr>
          <w:rFonts w:cs="Arial"/>
        </w:rPr>
      </w:pPr>
    </w:p>
    <w:p w14:paraId="35A29A81" w14:textId="6C00FD85" w:rsidR="00E74C2B" w:rsidRDefault="00E74C2B" w:rsidP="009120DC">
      <w:pPr>
        <w:spacing w:after="0" w:line="240" w:lineRule="auto"/>
        <w:contextualSpacing/>
        <w:jc w:val="both"/>
        <w:rPr>
          <w:rFonts w:cs="Arial"/>
        </w:rPr>
      </w:pPr>
      <w:r>
        <w:rPr>
          <w:rFonts w:cs="Arial"/>
        </w:rPr>
        <w:t>Designation:</w:t>
      </w:r>
      <w:r>
        <w:rPr>
          <w:rFonts w:cs="Arial"/>
        </w:rPr>
        <w:tab/>
        <w:t>Principal Investigator</w:t>
      </w:r>
    </w:p>
    <w:p w14:paraId="3A0E1A1C" w14:textId="77777777" w:rsidR="00E74C2B" w:rsidRDefault="00E74C2B" w:rsidP="009120DC">
      <w:pPr>
        <w:spacing w:after="0" w:line="240" w:lineRule="auto"/>
        <w:contextualSpacing/>
        <w:jc w:val="both"/>
        <w:rPr>
          <w:rFonts w:cs="Arial"/>
        </w:rPr>
      </w:pPr>
    </w:p>
    <w:p w14:paraId="38E5EC56" w14:textId="77777777" w:rsidR="00E74C2B" w:rsidRPr="00096B1C" w:rsidRDefault="00E74C2B" w:rsidP="009120DC">
      <w:pPr>
        <w:spacing w:after="0" w:line="240" w:lineRule="auto"/>
        <w:contextualSpacing/>
        <w:jc w:val="both"/>
        <w:rPr>
          <w:rFonts w:cs="Arial"/>
        </w:rPr>
      </w:pPr>
      <w:r w:rsidRPr="00096B1C">
        <w:rPr>
          <w:rFonts w:cs="Arial"/>
        </w:rPr>
        <w:t>Signature:</w:t>
      </w:r>
      <w:r w:rsidRPr="00096B1C">
        <w:rPr>
          <w:rFonts w:cs="Arial"/>
        </w:rPr>
        <w:tab/>
        <w:t>__________________</w:t>
      </w:r>
    </w:p>
    <w:p w14:paraId="67A87914" w14:textId="77777777" w:rsidR="00E74C2B" w:rsidRPr="00096B1C" w:rsidRDefault="00E74C2B" w:rsidP="009120DC">
      <w:pPr>
        <w:spacing w:after="0" w:line="240" w:lineRule="auto"/>
        <w:contextualSpacing/>
        <w:jc w:val="both"/>
        <w:rPr>
          <w:rFonts w:cs="Arial"/>
        </w:rPr>
      </w:pPr>
    </w:p>
    <w:p w14:paraId="4539EC4D" w14:textId="77E01D0A" w:rsidR="00E74C2B" w:rsidRPr="00096B1C" w:rsidRDefault="00E74C2B" w:rsidP="009120DC">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 xml:space="preserve">___________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_________ day of __________________________, 201</w:t>
      </w:r>
      <w:r w:rsidR="008B1182">
        <w:rPr>
          <w:rFonts w:cs="Arial"/>
        </w:rPr>
        <w:t>9</w:t>
      </w:r>
    </w:p>
    <w:p w14:paraId="2E0FDC95" w14:textId="77777777" w:rsidR="00E74C2B" w:rsidRPr="00096B1C" w:rsidRDefault="00E74C2B" w:rsidP="009120DC">
      <w:pPr>
        <w:spacing w:after="0" w:line="240" w:lineRule="auto"/>
        <w:contextualSpacing/>
        <w:jc w:val="both"/>
        <w:rPr>
          <w:rFonts w:cs="Arial"/>
        </w:rPr>
      </w:pPr>
    </w:p>
    <w:p w14:paraId="318E1E9D" w14:textId="77777777" w:rsidR="00E74C2B" w:rsidRPr="00096B1C" w:rsidRDefault="00E74C2B" w:rsidP="009120DC">
      <w:pPr>
        <w:spacing w:after="0" w:line="240" w:lineRule="auto"/>
        <w:contextualSpacing/>
        <w:jc w:val="both"/>
        <w:rPr>
          <w:rFonts w:cs="Arial"/>
        </w:rPr>
      </w:pPr>
      <w:r w:rsidRPr="00096B1C">
        <w:rPr>
          <w:rFonts w:cs="Arial"/>
        </w:rPr>
        <w:t>WITNESSES:</w:t>
      </w:r>
    </w:p>
    <w:p w14:paraId="343948C0" w14:textId="77777777" w:rsidR="00E74C2B" w:rsidRPr="00096B1C" w:rsidRDefault="00E74C2B" w:rsidP="009120DC">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E74C2B" w:rsidRPr="00096B1C" w14:paraId="64AB9B0A" w14:textId="77777777" w:rsidTr="00921F44">
        <w:tc>
          <w:tcPr>
            <w:tcW w:w="1384" w:type="dxa"/>
          </w:tcPr>
          <w:p w14:paraId="14A8ADD1" w14:textId="77777777" w:rsidR="00E74C2B" w:rsidRPr="00096B1C" w:rsidRDefault="00E74C2B" w:rsidP="009120DC">
            <w:pPr>
              <w:contextualSpacing/>
              <w:jc w:val="both"/>
              <w:rPr>
                <w:rFonts w:cs="Arial"/>
              </w:rPr>
            </w:pPr>
            <w:r w:rsidRPr="00096B1C">
              <w:rPr>
                <w:rFonts w:cs="Arial"/>
              </w:rPr>
              <w:t>Witness 1:</w:t>
            </w:r>
          </w:p>
        </w:tc>
        <w:tc>
          <w:tcPr>
            <w:tcW w:w="3248" w:type="dxa"/>
          </w:tcPr>
          <w:p w14:paraId="2620EA04" w14:textId="77777777" w:rsidR="00E74C2B" w:rsidRPr="00096B1C" w:rsidRDefault="00E74C2B" w:rsidP="009120DC">
            <w:pPr>
              <w:contextualSpacing/>
              <w:jc w:val="both"/>
              <w:rPr>
                <w:rFonts w:cs="Arial"/>
              </w:rPr>
            </w:pPr>
            <w:r w:rsidRPr="00096B1C">
              <w:rPr>
                <w:rFonts w:cs="Arial"/>
              </w:rPr>
              <w:t>__________________________</w:t>
            </w:r>
          </w:p>
        </w:tc>
        <w:tc>
          <w:tcPr>
            <w:tcW w:w="1288" w:type="dxa"/>
          </w:tcPr>
          <w:p w14:paraId="57BE730B" w14:textId="77777777" w:rsidR="00E74C2B" w:rsidRPr="00096B1C" w:rsidRDefault="00E74C2B" w:rsidP="009120DC">
            <w:pPr>
              <w:contextualSpacing/>
              <w:jc w:val="both"/>
              <w:rPr>
                <w:rFonts w:cs="Arial"/>
              </w:rPr>
            </w:pPr>
            <w:r w:rsidRPr="00096B1C">
              <w:rPr>
                <w:rFonts w:cs="Arial"/>
              </w:rPr>
              <w:t>Witness 2:</w:t>
            </w:r>
          </w:p>
        </w:tc>
        <w:tc>
          <w:tcPr>
            <w:tcW w:w="3344" w:type="dxa"/>
          </w:tcPr>
          <w:p w14:paraId="405053CC" w14:textId="77777777" w:rsidR="00E74C2B" w:rsidRPr="00096B1C" w:rsidRDefault="00E74C2B" w:rsidP="009120DC">
            <w:pPr>
              <w:contextualSpacing/>
              <w:jc w:val="both"/>
              <w:rPr>
                <w:rFonts w:cs="Arial"/>
              </w:rPr>
            </w:pPr>
            <w:r w:rsidRPr="00096B1C">
              <w:rPr>
                <w:rFonts w:cs="Arial"/>
              </w:rPr>
              <w:t>__________________________</w:t>
            </w:r>
          </w:p>
        </w:tc>
      </w:tr>
    </w:tbl>
    <w:p w14:paraId="5A2B1F5C" w14:textId="77777777" w:rsidR="00E74C2B" w:rsidRDefault="00E74C2B" w:rsidP="009120DC">
      <w:pPr>
        <w:spacing w:after="0" w:line="240" w:lineRule="auto"/>
        <w:contextualSpacing/>
        <w:jc w:val="both"/>
        <w:rPr>
          <w:rFonts w:cs="Arial"/>
          <w:b/>
          <w:u w:val="single"/>
        </w:rPr>
      </w:pPr>
    </w:p>
    <w:p w14:paraId="6D422F0E" w14:textId="34C06B1A" w:rsidR="00E74C2B" w:rsidRDefault="00E74C2B" w:rsidP="009120DC">
      <w:pPr>
        <w:spacing w:after="0" w:line="240" w:lineRule="auto"/>
        <w:contextualSpacing/>
        <w:jc w:val="both"/>
        <w:rPr>
          <w:rFonts w:cs="Arial"/>
          <w:b/>
          <w:u w:val="single"/>
        </w:rPr>
      </w:pPr>
    </w:p>
    <w:p w14:paraId="5DDE70FE" w14:textId="56B60172" w:rsidR="000B0336" w:rsidRPr="00CE5E29" w:rsidRDefault="000B0336" w:rsidP="009120DC">
      <w:pPr>
        <w:spacing w:after="0" w:line="240" w:lineRule="auto"/>
        <w:contextualSpacing/>
        <w:jc w:val="both"/>
        <w:rPr>
          <w:rFonts w:cs="Arial"/>
          <w:b/>
          <w:u w:val="single"/>
        </w:rPr>
      </w:pPr>
      <w:r w:rsidRPr="00CE5E29">
        <w:rPr>
          <w:rFonts w:cs="Arial"/>
          <w:b/>
          <w:u w:val="single"/>
        </w:rPr>
        <w:t>Duly authorised and on behalf of the</w:t>
      </w:r>
      <w:r w:rsidR="00214042" w:rsidRPr="00CE5E29">
        <w:rPr>
          <w:rFonts w:cs="Arial"/>
          <w:b/>
          <w:u w:val="single"/>
        </w:rPr>
        <w:t xml:space="preserve"> Recipient</w:t>
      </w:r>
      <w:r w:rsidRPr="00CE5E29">
        <w:rPr>
          <w:rFonts w:cs="Arial"/>
          <w:b/>
          <w:u w:val="single"/>
        </w:rPr>
        <w:t xml:space="preserve">:  </w:t>
      </w:r>
    </w:p>
    <w:p w14:paraId="39A19FBC" w14:textId="77777777" w:rsidR="000B0336" w:rsidRPr="00CE5E29" w:rsidRDefault="000B0336" w:rsidP="009120DC">
      <w:pPr>
        <w:spacing w:after="0" w:line="240" w:lineRule="auto"/>
        <w:contextualSpacing/>
        <w:jc w:val="both"/>
        <w:rPr>
          <w:rFonts w:cs="Arial"/>
        </w:rPr>
      </w:pPr>
    </w:p>
    <w:p w14:paraId="0879B283" w14:textId="747BDFF4" w:rsidR="000B0336" w:rsidRPr="00CE5E29" w:rsidRDefault="000B0336" w:rsidP="009120DC">
      <w:pPr>
        <w:spacing w:after="0" w:line="240" w:lineRule="auto"/>
        <w:contextualSpacing/>
        <w:jc w:val="both"/>
        <w:rPr>
          <w:rFonts w:cs="Arial"/>
        </w:rPr>
      </w:pPr>
      <w:r w:rsidRPr="00CE5E29">
        <w:rPr>
          <w:rFonts w:cs="Arial"/>
        </w:rPr>
        <w:t>Full name:</w:t>
      </w:r>
      <w:r w:rsidRPr="00CE5E29">
        <w:rPr>
          <w:rFonts w:cs="Arial"/>
        </w:rPr>
        <w:tab/>
      </w:r>
      <w:r w:rsidR="007F6F2C" w:rsidRPr="00CE5E29">
        <w:rPr>
          <w:rFonts w:cs="Arial"/>
        </w:rPr>
        <w:t>_________________________________________________</w:t>
      </w:r>
    </w:p>
    <w:p w14:paraId="3FC1FC72" w14:textId="77777777" w:rsidR="000B0336" w:rsidRPr="00CE5E29" w:rsidRDefault="000B0336" w:rsidP="009120DC">
      <w:pPr>
        <w:spacing w:after="0" w:line="240" w:lineRule="auto"/>
        <w:contextualSpacing/>
        <w:jc w:val="both"/>
        <w:rPr>
          <w:rFonts w:cs="Arial"/>
        </w:rPr>
      </w:pPr>
    </w:p>
    <w:p w14:paraId="0FFE6561" w14:textId="754B61D2" w:rsidR="000B0336" w:rsidRPr="00CE5E29" w:rsidRDefault="007F6F2C" w:rsidP="009120DC">
      <w:pPr>
        <w:spacing w:after="0" w:line="240" w:lineRule="auto"/>
        <w:contextualSpacing/>
        <w:jc w:val="both"/>
        <w:rPr>
          <w:rFonts w:cs="Arial"/>
        </w:rPr>
      </w:pPr>
      <w:r w:rsidRPr="00CE5E29">
        <w:rPr>
          <w:rFonts w:cs="Arial"/>
        </w:rPr>
        <w:t>Designation:</w:t>
      </w:r>
      <w:r w:rsidRPr="00CE5E29">
        <w:rPr>
          <w:rFonts w:cs="Arial"/>
        </w:rPr>
        <w:tab/>
        <w:t>_________________________________________________</w:t>
      </w:r>
    </w:p>
    <w:p w14:paraId="2D83E40D" w14:textId="77777777" w:rsidR="000B0336" w:rsidRPr="00CE5E29" w:rsidRDefault="000B0336" w:rsidP="009120DC">
      <w:pPr>
        <w:spacing w:after="0" w:line="240" w:lineRule="auto"/>
        <w:contextualSpacing/>
        <w:jc w:val="both"/>
        <w:rPr>
          <w:rFonts w:cs="Arial"/>
        </w:rPr>
      </w:pPr>
    </w:p>
    <w:p w14:paraId="37D087D6" w14:textId="77777777" w:rsidR="000B0336" w:rsidRPr="00CE5E29" w:rsidRDefault="000B0336" w:rsidP="009120DC">
      <w:pPr>
        <w:spacing w:after="0" w:line="240" w:lineRule="auto"/>
        <w:contextualSpacing/>
        <w:jc w:val="both"/>
        <w:rPr>
          <w:rFonts w:cs="Arial"/>
        </w:rPr>
      </w:pPr>
      <w:r w:rsidRPr="00CE5E29">
        <w:rPr>
          <w:rFonts w:cs="Arial"/>
        </w:rPr>
        <w:t>Signature:</w:t>
      </w:r>
      <w:r w:rsidRPr="00CE5E29">
        <w:rPr>
          <w:rFonts w:cs="Arial"/>
        </w:rPr>
        <w:tab/>
        <w:t>__________________</w:t>
      </w:r>
    </w:p>
    <w:p w14:paraId="23D86E05" w14:textId="77777777" w:rsidR="000B0336" w:rsidRPr="00CE5E29" w:rsidRDefault="000B0336" w:rsidP="009120DC">
      <w:pPr>
        <w:spacing w:after="0" w:line="240" w:lineRule="auto"/>
        <w:contextualSpacing/>
        <w:jc w:val="both"/>
        <w:rPr>
          <w:rFonts w:cs="Arial"/>
        </w:rPr>
      </w:pPr>
    </w:p>
    <w:p w14:paraId="41017B80" w14:textId="4C745975" w:rsidR="000B0336" w:rsidRPr="00CE5E29" w:rsidRDefault="000B0336" w:rsidP="009120DC">
      <w:pPr>
        <w:spacing w:after="0" w:line="240" w:lineRule="auto"/>
        <w:contextualSpacing/>
        <w:jc w:val="both"/>
        <w:rPr>
          <w:rFonts w:cs="Arial"/>
        </w:rPr>
      </w:pPr>
      <w:r w:rsidRPr="00CE5E29">
        <w:rPr>
          <w:rFonts w:cs="Arial"/>
        </w:rPr>
        <w:t xml:space="preserve">Signed at </w:t>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t xml:space="preserve">___________ on this the </w:t>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r>
      <w:r w:rsidRPr="00CE5E29">
        <w:rPr>
          <w:rFonts w:cs="Arial"/>
        </w:rPr>
        <w:softHyphen/>
        <w:t>_____</w:t>
      </w:r>
      <w:r w:rsidR="00DD1CBE" w:rsidRPr="00CE5E29">
        <w:rPr>
          <w:rFonts w:cs="Arial"/>
        </w:rPr>
        <w:t>____</w:t>
      </w:r>
      <w:r w:rsidRPr="00CE5E29">
        <w:rPr>
          <w:rFonts w:cs="Arial"/>
        </w:rPr>
        <w:t xml:space="preserve"> day of ______________</w:t>
      </w:r>
      <w:r w:rsidR="00DD1CBE" w:rsidRPr="00CE5E29">
        <w:rPr>
          <w:rFonts w:cs="Arial"/>
        </w:rPr>
        <w:t>_____________,</w:t>
      </w:r>
      <w:r w:rsidR="00DD0568">
        <w:rPr>
          <w:rFonts w:cs="Arial"/>
        </w:rPr>
        <w:t xml:space="preserve"> 201</w:t>
      </w:r>
      <w:r w:rsidR="008B1182">
        <w:rPr>
          <w:rFonts w:cs="Arial"/>
        </w:rPr>
        <w:t>9</w:t>
      </w:r>
    </w:p>
    <w:p w14:paraId="34BCF863" w14:textId="77777777" w:rsidR="000B0336" w:rsidRPr="00CE5E29" w:rsidRDefault="000B0336" w:rsidP="009120DC">
      <w:pPr>
        <w:spacing w:after="0" w:line="240" w:lineRule="auto"/>
        <w:contextualSpacing/>
        <w:jc w:val="both"/>
        <w:rPr>
          <w:rFonts w:cs="Arial"/>
        </w:rPr>
      </w:pPr>
    </w:p>
    <w:p w14:paraId="70EBB47D" w14:textId="77777777" w:rsidR="000B0336" w:rsidRPr="000E1991" w:rsidRDefault="000B0336" w:rsidP="009120DC">
      <w:pPr>
        <w:spacing w:after="0" w:line="240" w:lineRule="auto"/>
        <w:contextualSpacing/>
        <w:jc w:val="both"/>
      </w:pPr>
    </w:p>
    <w:p w14:paraId="06ED19E0" w14:textId="77777777" w:rsidR="000B0336" w:rsidRPr="000E1991" w:rsidRDefault="000B0336" w:rsidP="009120DC">
      <w:pPr>
        <w:spacing w:after="0" w:line="240" w:lineRule="auto"/>
        <w:contextualSpacing/>
        <w:jc w:val="both"/>
      </w:pPr>
    </w:p>
    <w:p w14:paraId="28967C02" w14:textId="663F1F58" w:rsidR="0015153D" w:rsidRPr="00096B1C" w:rsidRDefault="0015153D" w:rsidP="009120DC">
      <w:pPr>
        <w:spacing w:after="0" w:line="240" w:lineRule="auto"/>
        <w:contextualSpacing/>
        <w:jc w:val="both"/>
        <w:rPr>
          <w:rFonts w:cs="Arial"/>
          <w:b/>
          <w:u w:val="single"/>
        </w:rPr>
      </w:pPr>
      <w:r w:rsidRPr="00096B1C">
        <w:rPr>
          <w:rFonts w:cs="Arial"/>
          <w:b/>
          <w:u w:val="single"/>
        </w:rPr>
        <w:t xml:space="preserve">Duly authorised and on behalf of the Human Research Ethics Committee:  </w:t>
      </w:r>
    </w:p>
    <w:p w14:paraId="30202E4C" w14:textId="77777777" w:rsidR="0015153D" w:rsidRPr="00096B1C" w:rsidRDefault="0015153D" w:rsidP="009120DC">
      <w:pPr>
        <w:spacing w:after="0" w:line="240" w:lineRule="auto"/>
        <w:contextualSpacing/>
        <w:jc w:val="both"/>
        <w:rPr>
          <w:rFonts w:cs="Arial"/>
        </w:rPr>
      </w:pPr>
    </w:p>
    <w:p w14:paraId="5D9CDDB8" w14:textId="1969AAFC" w:rsidR="0015153D" w:rsidRPr="00096B1C" w:rsidRDefault="0015153D" w:rsidP="009120DC">
      <w:pPr>
        <w:spacing w:after="0" w:line="240" w:lineRule="auto"/>
        <w:contextualSpacing/>
        <w:jc w:val="both"/>
        <w:rPr>
          <w:rFonts w:cs="Arial"/>
        </w:rPr>
      </w:pPr>
      <w:r w:rsidRPr="00096B1C">
        <w:rPr>
          <w:rFonts w:cs="Arial"/>
        </w:rPr>
        <w:t>Full name:</w:t>
      </w:r>
      <w:r w:rsidRPr="00096B1C">
        <w:rPr>
          <w:rFonts w:cs="Arial"/>
        </w:rPr>
        <w:tab/>
      </w:r>
      <w:r w:rsidR="008B1182">
        <w:rPr>
          <w:rFonts w:cs="Arial"/>
          <w:b/>
        </w:rPr>
        <w:t>Prof Clement Penny</w:t>
      </w:r>
    </w:p>
    <w:p w14:paraId="65F2B9F4" w14:textId="77777777" w:rsidR="0015153D" w:rsidRPr="00096B1C" w:rsidRDefault="0015153D" w:rsidP="009120DC">
      <w:pPr>
        <w:spacing w:after="0" w:line="240" w:lineRule="auto"/>
        <w:contextualSpacing/>
        <w:jc w:val="both"/>
        <w:rPr>
          <w:rFonts w:cs="Arial"/>
        </w:rPr>
      </w:pPr>
    </w:p>
    <w:p w14:paraId="2BD4A4E0" w14:textId="65632688" w:rsidR="0015153D" w:rsidRPr="00096B1C" w:rsidRDefault="0015153D" w:rsidP="009120DC">
      <w:pPr>
        <w:spacing w:after="0" w:line="240" w:lineRule="auto"/>
        <w:contextualSpacing/>
        <w:jc w:val="both"/>
        <w:rPr>
          <w:rFonts w:cs="Arial"/>
        </w:rPr>
      </w:pPr>
      <w:r w:rsidRPr="00096B1C">
        <w:rPr>
          <w:rFonts w:cs="Arial"/>
        </w:rPr>
        <w:t>Designation:</w:t>
      </w:r>
      <w:r w:rsidRPr="00096B1C">
        <w:rPr>
          <w:rFonts w:cs="Arial"/>
        </w:rPr>
        <w:tab/>
      </w:r>
      <w:r w:rsidR="008B1182">
        <w:rPr>
          <w:rFonts w:cs="Arial"/>
          <w:b/>
        </w:rPr>
        <w:t>Chairperson, HREC</w:t>
      </w:r>
    </w:p>
    <w:p w14:paraId="17C5FA0C" w14:textId="77777777" w:rsidR="0015153D" w:rsidRPr="00096B1C" w:rsidRDefault="0015153D" w:rsidP="009120DC">
      <w:pPr>
        <w:spacing w:after="0" w:line="240" w:lineRule="auto"/>
        <w:contextualSpacing/>
        <w:jc w:val="both"/>
        <w:rPr>
          <w:rFonts w:cs="Arial"/>
        </w:rPr>
      </w:pPr>
    </w:p>
    <w:p w14:paraId="21165B94" w14:textId="77777777" w:rsidR="0015153D" w:rsidRPr="00096B1C" w:rsidRDefault="0015153D" w:rsidP="009120DC">
      <w:pPr>
        <w:spacing w:after="0" w:line="240" w:lineRule="auto"/>
        <w:contextualSpacing/>
        <w:jc w:val="both"/>
        <w:rPr>
          <w:rFonts w:cs="Arial"/>
        </w:rPr>
      </w:pPr>
      <w:r w:rsidRPr="00096B1C">
        <w:rPr>
          <w:rFonts w:cs="Arial"/>
        </w:rPr>
        <w:t>Signature:</w:t>
      </w:r>
      <w:r w:rsidRPr="00096B1C">
        <w:rPr>
          <w:rFonts w:cs="Arial"/>
        </w:rPr>
        <w:tab/>
        <w:t>__________________</w:t>
      </w:r>
    </w:p>
    <w:p w14:paraId="71C3FF99" w14:textId="77777777" w:rsidR="0015153D" w:rsidRPr="00096B1C" w:rsidRDefault="0015153D" w:rsidP="009120DC">
      <w:pPr>
        <w:spacing w:after="0" w:line="240" w:lineRule="auto"/>
        <w:contextualSpacing/>
        <w:jc w:val="both"/>
        <w:rPr>
          <w:rFonts w:cs="Arial"/>
        </w:rPr>
      </w:pPr>
    </w:p>
    <w:p w14:paraId="268EFE64" w14:textId="07169747" w:rsidR="00053CAF" w:rsidRDefault="0015153D" w:rsidP="009120DC">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8B1182">
        <w:rPr>
          <w:rFonts w:cs="Arial"/>
          <w:b/>
        </w:rPr>
        <w:t>Johannesburg</w:t>
      </w:r>
      <w:r w:rsidRPr="00096B1C">
        <w:rPr>
          <w:rFonts w:cs="Arial"/>
        </w:rPr>
        <w:t xml:space="preserve">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_________ day of ___________________________,</w:t>
      </w:r>
      <w:r w:rsidR="00DD0568">
        <w:rPr>
          <w:rFonts w:cs="Arial"/>
        </w:rPr>
        <w:t xml:space="preserve"> 201</w:t>
      </w:r>
      <w:r w:rsidR="008B1182">
        <w:rPr>
          <w:rFonts w:cs="Arial"/>
        </w:rPr>
        <w:t>9</w:t>
      </w:r>
    </w:p>
    <w:p w14:paraId="2671B023" w14:textId="77777777" w:rsidR="00C7017C" w:rsidRPr="00DD0568" w:rsidRDefault="00C7017C" w:rsidP="009120DC">
      <w:pPr>
        <w:spacing w:after="0" w:line="240" w:lineRule="auto"/>
        <w:contextualSpacing/>
        <w:jc w:val="both"/>
        <w:rPr>
          <w:rFonts w:cs="Arial"/>
        </w:rPr>
      </w:pPr>
    </w:p>
    <w:p w14:paraId="61D51C3F" w14:textId="77777777" w:rsidR="0015153D" w:rsidRPr="00096B1C" w:rsidRDefault="0015153D" w:rsidP="009120DC">
      <w:pPr>
        <w:spacing w:after="0" w:line="240" w:lineRule="auto"/>
        <w:contextualSpacing/>
        <w:jc w:val="both"/>
        <w:rPr>
          <w:rFonts w:cs="Arial"/>
        </w:rPr>
      </w:pPr>
    </w:p>
    <w:p w14:paraId="47A99812" w14:textId="77777777" w:rsidR="0015153D" w:rsidRPr="00096B1C" w:rsidRDefault="0015153D" w:rsidP="009120DC">
      <w:pPr>
        <w:spacing w:after="0" w:line="240" w:lineRule="auto"/>
        <w:contextualSpacing/>
        <w:jc w:val="both"/>
        <w:rPr>
          <w:rFonts w:cs="Arial"/>
        </w:rPr>
      </w:pPr>
      <w:r w:rsidRPr="00096B1C">
        <w:rPr>
          <w:rFonts w:cs="Arial"/>
        </w:rPr>
        <w:t>WITNESSES:</w:t>
      </w:r>
    </w:p>
    <w:p w14:paraId="503BB5B1" w14:textId="77777777" w:rsidR="0015153D" w:rsidRPr="00096B1C" w:rsidRDefault="0015153D" w:rsidP="009120DC">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15153D" w:rsidRPr="00096B1C" w14:paraId="358AC538" w14:textId="77777777" w:rsidTr="00A145DB">
        <w:tc>
          <w:tcPr>
            <w:tcW w:w="1384" w:type="dxa"/>
          </w:tcPr>
          <w:p w14:paraId="1DB62843" w14:textId="77777777" w:rsidR="0015153D" w:rsidRPr="00096B1C" w:rsidRDefault="0015153D" w:rsidP="009120DC">
            <w:pPr>
              <w:contextualSpacing/>
              <w:jc w:val="both"/>
              <w:rPr>
                <w:rFonts w:cs="Arial"/>
              </w:rPr>
            </w:pPr>
            <w:r w:rsidRPr="00096B1C">
              <w:rPr>
                <w:rFonts w:cs="Arial"/>
              </w:rPr>
              <w:t>Witness 1:</w:t>
            </w:r>
          </w:p>
        </w:tc>
        <w:tc>
          <w:tcPr>
            <w:tcW w:w="3248" w:type="dxa"/>
          </w:tcPr>
          <w:p w14:paraId="70334776" w14:textId="77777777" w:rsidR="0015153D" w:rsidRPr="00096B1C" w:rsidRDefault="0015153D" w:rsidP="009120DC">
            <w:pPr>
              <w:contextualSpacing/>
              <w:jc w:val="both"/>
              <w:rPr>
                <w:rFonts w:cs="Arial"/>
              </w:rPr>
            </w:pPr>
            <w:r w:rsidRPr="00096B1C">
              <w:rPr>
                <w:rFonts w:cs="Arial"/>
              </w:rPr>
              <w:t>__________________________</w:t>
            </w:r>
          </w:p>
        </w:tc>
        <w:tc>
          <w:tcPr>
            <w:tcW w:w="1288" w:type="dxa"/>
          </w:tcPr>
          <w:p w14:paraId="7A4971C0" w14:textId="77777777" w:rsidR="0015153D" w:rsidRPr="00096B1C" w:rsidRDefault="0015153D" w:rsidP="009120DC">
            <w:pPr>
              <w:contextualSpacing/>
              <w:jc w:val="both"/>
              <w:rPr>
                <w:rFonts w:cs="Arial"/>
              </w:rPr>
            </w:pPr>
            <w:r w:rsidRPr="00096B1C">
              <w:rPr>
                <w:rFonts w:cs="Arial"/>
              </w:rPr>
              <w:t>Witness 2:</w:t>
            </w:r>
          </w:p>
        </w:tc>
        <w:tc>
          <w:tcPr>
            <w:tcW w:w="3344" w:type="dxa"/>
          </w:tcPr>
          <w:p w14:paraId="6E9DC490" w14:textId="77777777" w:rsidR="0015153D" w:rsidRPr="00096B1C" w:rsidRDefault="0015153D" w:rsidP="009120DC">
            <w:pPr>
              <w:contextualSpacing/>
              <w:jc w:val="both"/>
              <w:rPr>
                <w:rFonts w:cs="Arial"/>
              </w:rPr>
            </w:pPr>
            <w:r w:rsidRPr="00096B1C">
              <w:rPr>
                <w:rFonts w:cs="Arial"/>
              </w:rPr>
              <w:t>__________________________</w:t>
            </w:r>
          </w:p>
        </w:tc>
      </w:tr>
    </w:tbl>
    <w:p w14:paraId="27BCC764" w14:textId="77777777" w:rsidR="0015153D" w:rsidRPr="00096B1C" w:rsidRDefault="0015153D" w:rsidP="00207F0A">
      <w:pPr>
        <w:spacing w:after="0" w:line="240" w:lineRule="auto"/>
        <w:jc w:val="both"/>
        <w:rPr>
          <w:rFonts w:cs="Arial"/>
        </w:rPr>
      </w:pPr>
    </w:p>
    <w:p w14:paraId="103A1D33" w14:textId="77777777" w:rsidR="00053CAF" w:rsidRDefault="00053CAF" w:rsidP="00207F0A">
      <w:pPr>
        <w:spacing w:after="0" w:line="240" w:lineRule="auto"/>
        <w:jc w:val="both"/>
        <w:rPr>
          <w:rFonts w:cs="Arial"/>
          <w:b/>
        </w:rPr>
      </w:pPr>
    </w:p>
    <w:p w14:paraId="207EE726" w14:textId="77777777" w:rsidR="00053CAF" w:rsidRDefault="00053CAF" w:rsidP="00207F0A">
      <w:pPr>
        <w:spacing w:after="0" w:line="240" w:lineRule="auto"/>
        <w:jc w:val="both"/>
        <w:rPr>
          <w:rFonts w:cs="Arial"/>
          <w:b/>
        </w:rPr>
      </w:pPr>
    </w:p>
    <w:p w14:paraId="3F766A6E" w14:textId="77777777" w:rsidR="00053CAF" w:rsidRDefault="00053CAF" w:rsidP="00207F0A">
      <w:pPr>
        <w:spacing w:after="0" w:line="240" w:lineRule="auto"/>
        <w:jc w:val="both"/>
        <w:rPr>
          <w:rFonts w:cs="Arial"/>
          <w:b/>
        </w:rPr>
      </w:pPr>
    </w:p>
    <w:p w14:paraId="3CDDDEB2" w14:textId="77777777" w:rsidR="00053CAF" w:rsidRDefault="00053CAF" w:rsidP="00207F0A">
      <w:pPr>
        <w:spacing w:after="0" w:line="240" w:lineRule="auto"/>
        <w:jc w:val="both"/>
        <w:rPr>
          <w:rFonts w:cs="Arial"/>
          <w:b/>
        </w:rPr>
      </w:pPr>
    </w:p>
    <w:p w14:paraId="26B51940" w14:textId="77777777" w:rsidR="00053CAF" w:rsidRDefault="00053CAF" w:rsidP="00207F0A">
      <w:pPr>
        <w:spacing w:after="0" w:line="240" w:lineRule="auto"/>
        <w:jc w:val="both"/>
        <w:rPr>
          <w:rFonts w:cs="Arial"/>
          <w:b/>
        </w:rPr>
      </w:pPr>
    </w:p>
    <w:p w14:paraId="0C9663C6" w14:textId="77777777" w:rsidR="00053CAF" w:rsidRDefault="00053CAF" w:rsidP="00207F0A">
      <w:pPr>
        <w:spacing w:after="0" w:line="240" w:lineRule="auto"/>
        <w:jc w:val="both"/>
        <w:rPr>
          <w:rFonts w:cs="Arial"/>
          <w:b/>
        </w:rPr>
      </w:pPr>
    </w:p>
    <w:p w14:paraId="007E6D43" w14:textId="77777777" w:rsidR="00053CAF" w:rsidRDefault="00053CAF" w:rsidP="00207F0A">
      <w:pPr>
        <w:spacing w:after="0" w:line="240" w:lineRule="auto"/>
        <w:jc w:val="both"/>
        <w:rPr>
          <w:rFonts w:cs="Arial"/>
          <w:b/>
        </w:rPr>
      </w:pPr>
    </w:p>
    <w:p w14:paraId="0D325E03" w14:textId="77777777" w:rsidR="00053CAF" w:rsidRDefault="00053CAF" w:rsidP="00207F0A">
      <w:pPr>
        <w:spacing w:after="0" w:line="240" w:lineRule="auto"/>
        <w:jc w:val="both"/>
        <w:rPr>
          <w:rFonts w:cs="Arial"/>
          <w:b/>
        </w:rPr>
      </w:pPr>
    </w:p>
    <w:p w14:paraId="604D552F" w14:textId="77777777" w:rsidR="00053CAF" w:rsidRDefault="00053CAF" w:rsidP="00207F0A">
      <w:pPr>
        <w:spacing w:after="0" w:line="240" w:lineRule="auto"/>
        <w:jc w:val="both"/>
        <w:rPr>
          <w:rFonts w:cs="Arial"/>
          <w:b/>
        </w:rPr>
      </w:pPr>
    </w:p>
    <w:p w14:paraId="11C9C4FB" w14:textId="77777777" w:rsidR="00053CAF" w:rsidRDefault="00053CAF" w:rsidP="00207F0A">
      <w:pPr>
        <w:spacing w:after="0" w:line="240" w:lineRule="auto"/>
        <w:jc w:val="both"/>
        <w:rPr>
          <w:rFonts w:cs="Arial"/>
          <w:b/>
        </w:rPr>
      </w:pPr>
    </w:p>
    <w:p w14:paraId="04968556" w14:textId="77777777" w:rsidR="00053CAF" w:rsidRDefault="00053CAF" w:rsidP="00207F0A">
      <w:pPr>
        <w:spacing w:after="0" w:line="240" w:lineRule="auto"/>
        <w:jc w:val="both"/>
        <w:rPr>
          <w:rFonts w:cs="Arial"/>
          <w:b/>
        </w:rPr>
      </w:pPr>
    </w:p>
    <w:p w14:paraId="48510CC4" w14:textId="77777777" w:rsidR="00511045" w:rsidRDefault="00511045" w:rsidP="00207F0A">
      <w:pPr>
        <w:spacing w:after="0" w:line="240" w:lineRule="auto"/>
        <w:jc w:val="both"/>
        <w:rPr>
          <w:rFonts w:cs="Arial"/>
          <w:b/>
        </w:rPr>
      </w:pPr>
    </w:p>
    <w:p w14:paraId="727EF37F" w14:textId="77777777" w:rsidR="00C7017C" w:rsidRDefault="00C7017C" w:rsidP="00207F0A">
      <w:pPr>
        <w:spacing w:after="0" w:line="240" w:lineRule="auto"/>
        <w:jc w:val="both"/>
        <w:rPr>
          <w:rFonts w:cs="Arial"/>
          <w:b/>
        </w:rPr>
      </w:pPr>
    </w:p>
    <w:p w14:paraId="0B50459A" w14:textId="77777777" w:rsidR="00C7017C" w:rsidRDefault="00C7017C" w:rsidP="00207F0A">
      <w:pPr>
        <w:spacing w:after="0" w:line="240" w:lineRule="auto"/>
        <w:jc w:val="both"/>
        <w:rPr>
          <w:rFonts w:cs="Arial"/>
          <w:b/>
        </w:rPr>
      </w:pPr>
    </w:p>
    <w:p w14:paraId="218ADF2B" w14:textId="77777777" w:rsidR="00C7017C" w:rsidRDefault="00C7017C" w:rsidP="00207F0A">
      <w:pPr>
        <w:spacing w:after="0" w:line="240" w:lineRule="auto"/>
        <w:jc w:val="both"/>
        <w:rPr>
          <w:rFonts w:cs="Arial"/>
          <w:b/>
        </w:rPr>
      </w:pPr>
    </w:p>
    <w:p w14:paraId="67A02D44" w14:textId="77777777" w:rsidR="00C7017C" w:rsidRDefault="00C7017C" w:rsidP="00207F0A">
      <w:pPr>
        <w:spacing w:after="0" w:line="240" w:lineRule="auto"/>
        <w:jc w:val="both"/>
        <w:rPr>
          <w:rFonts w:cs="Arial"/>
          <w:b/>
        </w:rPr>
      </w:pPr>
    </w:p>
    <w:p w14:paraId="06F56FD6" w14:textId="77777777" w:rsidR="00C7017C" w:rsidRDefault="00C7017C" w:rsidP="00207F0A">
      <w:pPr>
        <w:spacing w:after="0" w:line="240" w:lineRule="auto"/>
        <w:jc w:val="both"/>
        <w:rPr>
          <w:rFonts w:cs="Arial"/>
          <w:b/>
        </w:rPr>
      </w:pPr>
    </w:p>
    <w:p w14:paraId="14FBBF9E" w14:textId="77777777" w:rsidR="00FD5CF8" w:rsidRPr="008938C2" w:rsidRDefault="00FD5CF8" w:rsidP="009120DC">
      <w:pPr>
        <w:spacing w:after="0" w:line="240" w:lineRule="auto"/>
        <w:jc w:val="right"/>
        <w:rPr>
          <w:rFonts w:cs="Arial"/>
          <w:b/>
        </w:rPr>
      </w:pPr>
      <w:r w:rsidRPr="008938C2">
        <w:rPr>
          <w:rFonts w:cs="Arial"/>
          <w:b/>
        </w:rPr>
        <w:lastRenderedPageBreak/>
        <w:t>Annexure A</w:t>
      </w:r>
    </w:p>
    <w:p w14:paraId="1D55E8A6" w14:textId="77777777" w:rsidR="00DD1CBE" w:rsidRPr="00096B1C" w:rsidRDefault="00DD1CBE" w:rsidP="00207F0A">
      <w:pPr>
        <w:spacing w:after="0" w:line="240" w:lineRule="auto"/>
        <w:jc w:val="both"/>
        <w:rPr>
          <w:rFonts w:cs="Arial"/>
          <w:b/>
        </w:rPr>
      </w:pPr>
    </w:p>
    <w:p w14:paraId="3653C2E6" w14:textId="192D1270" w:rsidR="00FD5CF8" w:rsidRPr="00096B1C" w:rsidRDefault="00FD5CF8" w:rsidP="00207F0A">
      <w:pPr>
        <w:spacing w:after="0" w:line="240" w:lineRule="auto"/>
        <w:jc w:val="both"/>
        <w:rPr>
          <w:rFonts w:cs="Arial"/>
          <w:b/>
        </w:rPr>
      </w:pPr>
      <w:r w:rsidRPr="00096B1C">
        <w:rPr>
          <w:rFonts w:cs="Arial"/>
          <w:b/>
        </w:rPr>
        <w:t>To be completed by the</w:t>
      </w:r>
      <w:r w:rsidR="00A43223" w:rsidRPr="00096B1C">
        <w:rPr>
          <w:rFonts w:cs="Arial"/>
          <w:b/>
        </w:rPr>
        <w:t xml:space="preserve"> Provider and/or</w:t>
      </w:r>
      <w:r w:rsidRPr="00096B1C">
        <w:rPr>
          <w:rFonts w:cs="Arial"/>
          <w:b/>
        </w:rPr>
        <w:t xml:space="preserve"> Recipient</w:t>
      </w:r>
    </w:p>
    <w:p w14:paraId="1F625147" w14:textId="77777777" w:rsidR="00214042" w:rsidRPr="00096B1C" w:rsidRDefault="00214042" w:rsidP="00207F0A">
      <w:pPr>
        <w:spacing w:after="0" w:line="240" w:lineRule="auto"/>
        <w:jc w:val="both"/>
        <w:rPr>
          <w:rFonts w:cs="Arial"/>
        </w:rPr>
      </w:pPr>
    </w:p>
    <w:p w14:paraId="6EEB43AA" w14:textId="3B0E86C8" w:rsidR="00A43223" w:rsidRPr="008938C2" w:rsidRDefault="00A43223" w:rsidP="00207F0A">
      <w:pPr>
        <w:spacing w:after="0" w:line="240" w:lineRule="auto"/>
        <w:jc w:val="both"/>
        <w:rPr>
          <w:rFonts w:cs="Arial"/>
          <w:b/>
        </w:rPr>
      </w:pPr>
      <w:r w:rsidRPr="008938C2">
        <w:rPr>
          <w:rFonts w:cs="Arial"/>
          <w:b/>
        </w:rPr>
        <w:t>The Responsible Party who will obtain the necessary permits and authorisations and arrange appropriate transport for the Material</w:t>
      </w:r>
      <w:r w:rsidR="003E5C1F">
        <w:rPr>
          <w:rFonts w:cs="Arial"/>
          <w:b/>
        </w:rPr>
        <w:t>s</w:t>
      </w:r>
      <w:r w:rsidRPr="008938C2">
        <w:rPr>
          <w:rFonts w:cs="Arial"/>
          <w:b/>
        </w:rPr>
        <w:t xml:space="preserve"> to be transferred is:</w:t>
      </w:r>
    </w:p>
    <w:p w14:paraId="486CF8B7" w14:textId="77777777" w:rsidR="00687E98" w:rsidRDefault="00687E98" w:rsidP="00207F0A">
      <w:pPr>
        <w:spacing w:after="0" w:line="240" w:lineRule="auto"/>
        <w:jc w:val="both"/>
        <w:rPr>
          <w:rFonts w:cs="Arial"/>
        </w:rPr>
      </w:pPr>
    </w:p>
    <w:p w14:paraId="49E66CF1" w14:textId="0208E455" w:rsidR="00687E98" w:rsidRPr="009120DC" w:rsidRDefault="00150AD9" w:rsidP="00687E98">
      <w:pPr>
        <w:spacing w:after="0" w:line="240" w:lineRule="auto"/>
        <w:jc w:val="both"/>
        <w:rPr>
          <w:rFonts w:cs="Arial"/>
        </w:rPr>
      </w:pPr>
      <w:r w:rsidRPr="009120DC">
        <w:rPr>
          <w:rFonts w:cs="Arial"/>
          <w:highlight w:val="yellow"/>
        </w:rPr>
        <w:t>(Insert Details)</w:t>
      </w:r>
    </w:p>
    <w:p w14:paraId="69F77CDE" w14:textId="564AA0D2" w:rsidR="00A43223" w:rsidRPr="00096B1C" w:rsidRDefault="00A43223" w:rsidP="00207F0A">
      <w:pPr>
        <w:spacing w:after="0" w:line="240" w:lineRule="auto"/>
        <w:jc w:val="both"/>
        <w:rPr>
          <w:rFonts w:cs="Arial"/>
        </w:rPr>
      </w:pPr>
    </w:p>
    <w:p w14:paraId="3BEE2345" w14:textId="2AB100A5" w:rsidR="00FD5CF8" w:rsidRPr="008938C2" w:rsidRDefault="00FD5CF8" w:rsidP="00207F0A">
      <w:pPr>
        <w:spacing w:after="0" w:line="240" w:lineRule="auto"/>
        <w:jc w:val="both"/>
        <w:rPr>
          <w:rFonts w:cs="Arial"/>
          <w:b/>
        </w:rPr>
      </w:pPr>
      <w:r w:rsidRPr="008938C2">
        <w:rPr>
          <w:rFonts w:cs="Arial"/>
          <w:b/>
        </w:rPr>
        <w:t>Description of</w:t>
      </w:r>
      <w:r w:rsidR="001D56EC" w:rsidRPr="008938C2">
        <w:rPr>
          <w:rFonts w:cs="Arial"/>
          <w:b/>
        </w:rPr>
        <w:t xml:space="preserve"> health</w:t>
      </w:r>
      <w:r w:rsidRPr="008938C2">
        <w:rPr>
          <w:rFonts w:cs="Arial"/>
          <w:b/>
        </w:rPr>
        <w:t xml:space="preserve"> research pro</w:t>
      </w:r>
      <w:r w:rsidR="001D56EC" w:rsidRPr="008938C2">
        <w:rPr>
          <w:rFonts w:cs="Arial"/>
          <w:b/>
        </w:rPr>
        <w:t>ject</w:t>
      </w:r>
      <w:r w:rsidRPr="008938C2">
        <w:rPr>
          <w:rFonts w:cs="Arial"/>
          <w:b/>
        </w:rPr>
        <w:t xml:space="preserve"> under which the</w:t>
      </w:r>
      <w:r w:rsidR="00CC382E" w:rsidRPr="008938C2">
        <w:rPr>
          <w:rFonts w:cs="Arial"/>
          <w:b/>
        </w:rPr>
        <w:t xml:space="preserve"> Material</w:t>
      </w:r>
      <w:r w:rsidRPr="008938C2">
        <w:rPr>
          <w:rFonts w:cs="Arial"/>
          <w:b/>
        </w:rPr>
        <w:t>s will be used</w:t>
      </w:r>
      <w:r w:rsidR="00A43223" w:rsidRPr="008938C2">
        <w:rPr>
          <w:rFonts w:cs="Arial"/>
          <w:b/>
        </w:rPr>
        <w:t xml:space="preserve"> on transfer</w:t>
      </w:r>
      <w:r w:rsidRPr="008938C2">
        <w:rPr>
          <w:rFonts w:cs="Arial"/>
          <w:b/>
        </w:rPr>
        <w:t>:</w:t>
      </w:r>
    </w:p>
    <w:p w14:paraId="7C6D3A4E" w14:textId="77777777" w:rsidR="008938C2" w:rsidRDefault="008938C2" w:rsidP="008938C2">
      <w:pPr>
        <w:spacing w:after="0" w:line="240" w:lineRule="auto"/>
        <w:jc w:val="both"/>
        <w:rPr>
          <w:rFonts w:cs="Arial"/>
        </w:rPr>
      </w:pPr>
    </w:p>
    <w:p w14:paraId="2D9084C5" w14:textId="013E321B" w:rsidR="00FD5CF8" w:rsidRDefault="00150AD9" w:rsidP="00532399">
      <w:pPr>
        <w:spacing w:after="0" w:line="240" w:lineRule="auto"/>
        <w:jc w:val="both"/>
        <w:rPr>
          <w:rFonts w:cs="Arial"/>
        </w:rPr>
      </w:pPr>
      <w:r w:rsidRPr="00150AD9">
        <w:rPr>
          <w:rFonts w:cs="Arial"/>
          <w:highlight w:val="yellow"/>
        </w:rPr>
        <w:t>(Insert Details)</w:t>
      </w:r>
    </w:p>
    <w:p w14:paraId="55583524" w14:textId="77777777" w:rsidR="00532399" w:rsidRPr="00096B1C" w:rsidRDefault="00532399" w:rsidP="00532399">
      <w:pPr>
        <w:spacing w:after="0" w:line="240" w:lineRule="auto"/>
        <w:jc w:val="both"/>
        <w:rPr>
          <w:rFonts w:cs="Arial"/>
        </w:rPr>
      </w:pPr>
    </w:p>
    <w:p w14:paraId="1C424805" w14:textId="482A5DD6" w:rsidR="00FD5CF8" w:rsidRPr="00247ECF" w:rsidRDefault="00FD5CF8" w:rsidP="00207F0A">
      <w:pPr>
        <w:spacing w:after="0" w:line="240" w:lineRule="auto"/>
        <w:jc w:val="both"/>
        <w:rPr>
          <w:rFonts w:cs="Arial"/>
          <w:b/>
        </w:rPr>
      </w:pPr>
      <w:r w:rsidRPr="00247ECF">
        <w:rPr>
          <w:rFonts w:cs="Arial"/>
          <w:b/>
        </w:rPr>
        <w:t xml:space="preserve">Specific experimental tests that the </w:t>
      </w:r>
      <w:r w:rsidR="00CC382E" w:rsidRPr="00247ECF">
        <w:rPr>
          <w:rFonts w:cs="Arial"/>
          <w:b/>
        </w:rPr>
        <w:t>Materials</w:t>
      </w:r>
      <w:r w:rsidRPr="00247ECF">
        <w:rPr>
          <w:rFonts w:cs="Arial"/>
          <w:b/>
        </w:rPr>
        <w:t xml:space="preserve"> will be subjected to</w:t>
      </w:r>
      <w:r w:rsidR="00A43223" w:rsidRPr="00247ECF">
        <w:rPr>
          <w:rFonts w:cs="Arial"/>
          <w:b/>
        </w:rPr>
        <w:t xml:space="preserve"> on transfer</w:t>
      </w:r>
      <w:r w:rsidRPr="00247ECF">
        <w:rPr>
          <w:rFonts w:cs="Arial"/>
          <w:b/>
        </w:rPr>
        <w:t>:</w:t>
      </w:r>
    </w:p>
    <w:p w14:paraId="4A98D198" w14:textId="77777777" w:rsidR="00150AD9" w:rsidRDefault="00150AD9" w:rsidP="00150AD9">
      <w:pPr>
        <w:spacing w:after="0" w:line="240" w:lineRule="auto"/>
        <w:jc w:val="both"/>
        <w:rPr>
          <w:rFonts w:cs="Arial"/>
        </w:rPr>
      </w:pPr>
    </w:p>
    <w:p w14:paraId="63ADA270" w14:textId="77777777" w:rsidR="00150AD9" w:rsidRDefault="00150AD9" w:rsidP="00150AD9">
      <w:pPr>
        <w:spacing w:after="0" w:line="240" w:lineRule="auto"/>
        <w:jc w:val="both"/>
        <w:rPr>
          <w:rFonts w:cs="Arial"/>
        </w:rPr>
      </w:pPr>
      <w:r w:rsidRPr="00150AD9">
        <w:rPr>
          <w:rFonts w:cs="Arial"/>
          <w:highlight w:val="yellow"/>
        </w:rPr>
        <w:t>(Insert Details)</w:t>
      </w:r>
    </w:p>
    <w:p w14:paraId="7EE24C5F" w14:textId="77777777" w:rsidR="00150AD9" w:rsidRPr="00150AD9" w:rsidRDefault="00150AD9" w:rsidP="00150AD9">
      <w:pPr>
        <w:spacing w:after="0" w:line="240" w:lineRule="auto"/>
        <w:jc w:val="both"/>
        <w:rPr>
          <w:rFonts w:cs="Arial"/>
          <w:b/>
        </w:rPr>
      </w:pPr>
    </w:p>
    <w:p w14:paraId="633F28B9" w14:textId="6C251455" w:rsidR="00D93993" w:rsidRDefault="00D93993" w:rsidP="00207F0A">
      <w:pPr>
        <w:spacing w:after="0" w:line="240" w:lineRule="auto"/>
        <w:jc w:val="both"/>
        <w:rPr>
          <w:rFonts w:cs="Arial"/>
          <w:b/>
        </w:rPr>
      </w:pPr>
      <w:r w:rsidRPr="00053CAF">
        <w:rPr>
          <w:rFonts w:cs="Arial"/>
          <w:b/>
        </w:rPr>
        <w:t>Parties other than the Recipient to whom the Materials might be transferred as required by the Project:</w:t>
      </w:r>
    </w:p>
    <w:p w14:paraId="2BDD7967" w14:textId="77777777" w:rsidR="00053CAF" w:rsidRDefault="00053CAF" w:rsidP="00207F0A">
      <w:pPr>
        <w:spacing w:after="0" w:line="240" w:lineRule="auto"/>
        <w:jc w:val="both"/>
        <w:rPr>
          <w:rFonts w:cs="Arial"/>
          <w:b/>
        </w:rPr>
      </w:pPr>
    </w:p>
    <w:p w14:paraId="6A871E56" w14:textId="4F9E9590" w:rsidR="00053CAF" w:rsidRPr="008B1182" w:rsidRDefault="00053CAF" w:rsidP="00207F0A">
      <w:pPr>
        <w:spacing w:after="0" w:line="240" w:lineRule="auto"/>
        <w:jc w:val="both"/>
        <w:rPr>
          <w:rFonts w:cs="Arial"/>
        </w:rPr>
      </w:pPr>
      <w:bookmarkStart w:id="6" w:name="_GoBack"/>
      <w:r w:rsidRPr="008B1182">
        <w:rPr>
          <w:rFonts w:cs="Arial"/>
        </w:rPr>
        <w:t>Not Applicable</w:t>
      </w:r>
    </w:p>
    <w:bookmarkEnd w:id="6"/>
    <w:p w14:paraId="111C2516" w14:textId="77777777" w:rsidR="008938C2" w:rsidRPr="00096B1C" w:rsidRDefault="008938C2" w:rsidP="00207F0A">
      <w:pPr>
        <w:spacing w:after="0" w:line="240" w:lineRule="auto"/>
        <w:jc w:val="both"/>
        <w:rPr>
          <w:rFonts w:cs="Arial"/>
        </w:rPr>
      </w:pPr>
    </w:p>
    <w:p w14:paraId="0D948974" w14:textId="5496F50F" w:rsidR="00101DBC" w:rsidRDefault="00101DBC" w:rsidP="00207F0A">
      <w:pPr>
        <w:spacing w:after="0" w:line="240" w:lineRule="auto"/>
        <w:jc w:val="both"/>
        <w:rPr>
          <w:rFonts w:cs="Arial"/>
          <w:b/>
        </w:rPr>
      </w:pPr>
      <w:r w:rsidRPr="002572BD">
        <w:rPr>
          <w:rFonts w:cs="Arial"/>
          <w:b/>
        </w:rPr>
        <w:t xml:space="preserve">Quantity of </w:t>
      </w:r>
      <w:r w:rsidR="00CC382E" w:rsidRPr="002572BD">
        <w:rPr>
          <w:rFonts w:cs="Arial"/>
          <w:b/>
        </w:rPr>
        <w:t>M</w:t>
      </w:r>
      <w:r w:rsidRPr="002572BD">
        <w:rPr>
          <w:rFonts w:cs="Arial"/>
          <w:b/>
        </w:rPr>
        <w:t>aterials required</w:t>
      </w:r>
      <w:r w:rsidR="00A43223" w:rsidRPr="002572BD">
        <w:rPr>
          <w:rFonts w:cs="Arial"/>
          <w:b/>
        </w:rPr>
        <w:t xml:space="preserve"> to be transferred</w:t>
      </w:r>
      <w:r w:rsidR="009612E1" w:rsidRPr="002572BD">
        <w:rPr>
          <w:rFonts w:cs="Arial"/>
          <w:b/>
        </w:rPr>
        <w:t>:</w:t>
      </w:r>
    </w:p>
    <w:p w14:paraId="173D83F2" w14:textId="77777777" w:rsidR="00150AD9" w:rsidRDefault="00150AD9" w:rsidP="00150AD9">
      <w:pPr>
        <w:spacing w:after="0" w:line="240" w:lineRule="auto"/>
        <w:jc w:val="both"/>
        <w:rPr>
          <w:rFonts w:cs="Arial"/>
        </w:rPr>
      </w:pPr>
    </w:p>
    <w:p w14:paraId="2DFBABEA" w14:textId="65DCD145" w:rsidR="00150AD9" w:rsidRDefault="00150AD9" w:rsidP="00150AD9">
      <w:pPr>
        <w:spacing w:after="0" w:line="240" w:lineRule="auto"/>
        <w:jc w:val="both"/>
        <w:rPr>
          <w:rFonts w:cs="Arial"/>
        </w:rPr>
      </w:pPr>
      <w:r w:rsidRPr="00150AD9">
        <w:rPr>
          <w:rFonts w:cs="Arial"/>
          <w:highlight w:val="yellow"/>
        </w:rPr>
        <w:t>(Insert Details)</w:t>
      </w:r>
    </w:p>
    <w:p w14:paraId="63552C24" w14:textId="77777777" w:rsidR="009120DC" w:rsidRDefault="009120DC" w:rsidP="00150AD9">
      <w:pPr>
        <w:spacing w:after="0" w:line="240" w:lineRule="auto"/>
        <w:jc w:val="both"/>
        <w:rPr>
          <w:rFonts w:cs="Arial"/>
        </w:rPr>
      </w:pPr>
    </w:p>
    <w:p w14:paraId="1FD3CD0C" w14:textId="1B6DFC6F" w:rsidR="008938C2" w:rsidRPr="008938C2" w:rsidRDefault="00DD1CBE" w:rsidP="00207F0A">
      <w:pPr>
        <w:spacing w:after="0" w:line="240" w:lineRule="auto"/>
        <w:jc w:val="both"/>
        <w:rPr>
          <w:rFonts w:cs="Arial"/>
          <w:b/>
        </w:rPr>
      </w:pPr>
      <w:r w:rsidRPr="001779DD">
        <w:rPr>
          <w:rFonts w:cs="Arial"/>
          <w:b/>
        </w:rPr>
        <w:t>Preferred method of transfer of Materials:</w:t>
      </w:r>
    </w:p>
    <w:p w14:paraId="63349371" w14:textId="77777777" w:rsidR="00150AD9" w:rsidRDefault="00150AD9" w:rsidP="00150AD9">
      <w:pPr>
        <w:spacing w:after="0" w:line="240" w:lineRule="auto"/>
        <w:jc w:val="both"/>
        <w:rPr>
          <w:rFonts w:cs="Arial"/>
        </w:rPr>
      </w:pPr>
    </w:p>
    <w:p w14:paraId="2AFEF10C" w14:textId="452B30B8" w:rsidR="00150AD9" w:rsidRDefault="00150AD9" w:rsidP="00207F0A">
      <w:pPr>
        <w:spacing w:after="0" w:line="240" w:lineRule="auto"/>
        <w:jc w:val="both"/>
        <w:rPr>
          <w:rFonts w:cs="Arial"/>
        </w:rPr>
      </w:pPr>
      <w:r w:rsidRPr="00150AD9">
        <w:rPr>
          <w:rFonts w:cs="Arial"/>
          <w:highlight w:val="yellow"/>
        </w:rPr>
        <w:t>(Insert Details)</w:t>
      </w:r>
    </w:p>
    <w:p w14:paraId="11722650" w14:textId="77777777" w:rsidR="00150AD9" w:rsidRDefault="00150AD9" w:rsidP="00207F0A">
      <w:pPr>
        <w:spacing w:after="0" w:line="240" w:lineRule="auto"/>
        <w:jc w:val="both"/>
        <w:rPr>
          <w:rFonts w:cs="Arial"/>
        </w:rPr>
      </w:pPr>
    </w:p>
    <w:p w14:paraId="2092A716" w14:textId="3E441A70" w:rsidR="00101DBC" w:rsidRPr="008938C2" w:rsidRDefault="00101DBC" w:rsidP="00207F0A">
      <w:pPr>
        <w:spacing w:after="0" w:line="240" w:lineRule="auto"/>
        <w:jc w:val="both"/>
        <w:rPr>
          <w:rFonts w:cs="Arial"/>
          <w:b/>
        </w:rPr>
      </w:pPr>
      <w:r w:rsidRPr="00DE6047">
        <w:rPr>
          <w:rFonts w:cs="Arial"/>
          <w:b/>
        </w:rPr>
        <w:t>Period within which Material</w:t>
      </w:r>
      <w:r w:rsidR="00CC382E" w:rsidRPr="00DE6047">
        <w:rPr>
          <w:rFonts w:cs="Arial"/>
          <w:b/>
        </w:rPr>
        <w:t>s</w:t>
      </w:r>
      <w:r w:rsidRPr="00DE6047">
        <w:rPr>
          <w:rFonts w:cs="Arial"/>
          <w:b/>
        </w:rPr>
        <w:t xml:space="preserve"> will be transferred</w:t>
      </w:r>
      <w:r w:rsidR="009612E1" w:rsidRPr="00DE6047">
        <w:rPr>
          <w:rFonts w:cs="Arial"/>
          <w:b/>
        </w:rPr>
        <w:t>:</w:t>
      </w:r>
      <w:r w:rsidRPr="008938C2">
        <w:rPr>
          <w:rFonts w:cs="Arial"/>
          <w:b/>
        </w:rPr>
        <w:t xml:space="preserve"> </w:t>
      </w:r>
    </w:p>
    <w:p w14:paraId="24F8ECDF" w14:textId="77777777" w:rsidR="00150AD9" w:rsidRDefault="00150AD9" w:rsidP="00150AD9">
      <w:pPr>
        <w:spacing w:after="0" w:line="240" w:lineRule="auto"/>
        <w:jc w:val="both"/>
        <w:rPr>
          <w:rFonts w:cs="Arial"/>
        </w:rPr>
      </w:pPr>
    </w:p>
    <w:p w14:paraId="7CA3DB4F" w14:textId="77777777" w:rsidR="00150AD9" w:rsidRDefault="00150AD9" w:rsidP="00150AD9">
      <w:pPr>
        <w:spacing w:after="0" w:line="240" w:lineRule="auto"/>
        <w:jc w:val="both"/>
        <w:rPr>
          <w:rFonts w:cs="Arial"/>
        </w:rPr>
      </w:pPr>
      <w:r w:rsidRPr="00150AD9">
        <w:rPr>
          <w:rFonts w:cs="Arial"/>
          <w:highlight w:val="yellow"/>
        </w:rPr>
        <w:t>(Insert Details)</w:t>
      </w:r>
    </w:p>
    <w:p w14:paraId="6088849D" w14:textId="77777777" w:rsidR="00DE6047" w:rsidRDefault="00DE6047" w:rsidP="00207F0A">
      <w:pPr>
        <w:spacing w:after="0" w:line="240" w:lineRule="auto"/>
        <w:jc w:val="both"/>
        <w:rPr>
          <w:rFonts w:cs="Arial"/>
        </w:rPr>
      </w:pPr>
    </w:p>
    <w:p w14:paraId="6255A126" w14:textId="030687E4" w:rsidR="00B17772" w:rsidRDefault="000619EB" w:rsidP="00053CAF">
      <w:pPr>
        <w:spacing w:after="0" w:line="240" w:lineRule="auto"/>
        <w:jc w:val="both"/>
        <w:rPr>
          <w:rFonts w:cs="Arial"/>
          <w:b/>
        </w:rPr>
      </w:pPr>
      <w:r w:rsidRPr="00ED56FB">
        <w:rPr>
          <w:rFonts w:cs="Arial"/>
          <w:b/>
        </w:rPr>
        <w:t>How will confidentiality be maintained should Materials be released into the public domain?</w:t>
      </w:r>
    </w:p>
    <w:p w14:paraId="35215DA9" w14:textId="77777777" w:rsidR="00150AD9" w:rsidRDefault="00150AD9" w:rsidP="00150AD9">
      <w:pPr>
        <w:spacing w:after="0" w:line="240" w:lineRule="auto"/>
        <w:jc w:val="both"/>
        <w:rPr>
          <w:rFonts w:cs="Arial"/>
        </w:rPr>
      </w:pPr>
    </w:p>
    <w:p w14:paraId="5C12EEE4" w14:textId="77777777" w:rsidR="00150AD9" w:rsidRDefault="00150AD9" w:rsidP="00150AD9">
      <w:pPr>
        <w:spacing w:after="0" w:line="240" w:lineRule="auto"/>
        <w:jc w:val="both"/>
        <w:rPr>
          <w:rFonts w:cs="Arial"/>
        </w:rPr>
      </w:pPr>
      <w:r w:rsidRPr="00150AD9">
        <w:rPr>
          <w:rFonts w:cs="Arial"/>
          <w:highlight w:val="yellow"/>
        </w:rPr>
        <w:t>(Insert Details)</w:t>
      </w:r>
    </w:p>
    <w:p w14:paraId="1AC20614" w14:textId="77777777" w:rsidR="00ED56FB" w:rsidRPr="00F83491" w:rsidRDefault="00ED56FB" w:rsidP="00ED56FB">
      <w:pPr>
        <w:pStyle w:val="Default"/>
        <w:jc w:val="both"/>
        <w:rPr>
          <w:rFonts w:asciiTheme="minorHAnsi" w:hAnsiTheme="minorHAnsi"/>
          <w:sz w:val="22"/>
          <w:szCs w:val="22"/>
        </w:rPr>
      </w:pPr>
    </w:p>
    <w:p w14:paraId="2C5BFFB9" w14:textId="3682A743" w:rsidR="00ED56FB" w:rsidRPr="00F83491" w:rsidRDefault="00ED56FB" w:rsidP="00F83491">
      <w:pPr>
        <w:spacing w:after="0" w:line="240" w:lineRule="auto"/>
        <w:jc w:val="both"/>
        <w:rPr>
          <w:rFonts w:cs="Arial"/>
          <w:b/>
        </w:rPr>
      </w:pPr>
    </w:p>
    <w:sectPr w:rsidR="00ED56FB" w:rsidRPr="00F83491" w:rsidSect="00996059">
      <w:headerReference w:type="default" r:id="rId13"/>
      <w:footerReference w:type="default" r:id="rId14"/>
      <w:pgSz w:w="11906" w:h="16838"/>
      <w:pgMar w:top="1440" w:right="144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5FDB" w14:textId="77777777" w:rsidR="006A551F" w:rsidRDefault="006A551F" w:rsidP="003670E3">
      <w:pPr>
        <w:spacing w:after="0" w:line="240" w:lineRule="auto"/>
      </w:pPr>
      <w:r>
        <w:separator/>
      </w:r>
    </w:p>
  </w:endnote>
  <w:endnote w:type="continuationSeparator" w:id="0">
    <w:p w14:paraId="08E1BD21" w14:textId="77777777" w:rsidR="006A551F" w:rsidRDefault="006A551F" w:rsidP="003670E3">
      <w:pPr>
        <w:spacing w:after="0" w:line="240" w:lineRule="auto"/>
      </w:pPr>
      <w:r>
        <w:continuationSeparator/>
      </w:r>
    </w:p>
  </w:endnote>
  <w:endnote w:type="continuationNotice" w:id="1">
    <w:p w14:paraId="3486D47F" w14:textId="77777777" w:rsidR="006A551F" w:rsidRDefault="006A5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71"/>
      <w:gridCol w:w="905"/>
      <w:gridCol w:w="4072"/>
    </w:tblGrid>
    <w:tr w:rsidR="00C36887" w14:paraId="39F3E2A3" w14:textId="77777777">
      <w:trPr>
        <w:trHeight w:val="151"/>
      </w:trPr>
      <w:tc>
        <w:tcPr>
          <w:tcW w:w="2250" w:type="pct"/>
          <w:tcBorders>
            <w:bottom w:val="single" w:sz="4" w:space="0" w:color="4F81BD" w:themeColor="accent1"/>
          </w:tcBorders>
        </w:tcPr>
        <w:p w14:paraId="64D37791" w14:textId="77777777" w:rsidR="00C36887" w:rsidRDefault="00C36887">
          <w:pPr>
            <w:pStyle w:val="Header"/>
            <w:rPr>
              <w:rFonts w:asciiTheme="majorHAnsi" w:eastAsiaTheme="majorEastAsia" w:hAnsiTheme="majorHAnsi" w:cstheme="majorBidi"/>
              <w:b/>
              <w:bCs/>
            </w:rPr>
          </w:pPr>
        </w:p>
      </w:tc>
      <w:tc>
        <w:tcPr>
          <w:tcW w:w="500" w:type="pct"/>
          <w:vMerge w:val="restart"/>
          <w:noWrap/>
          <w:vAlign w:val="center"/>
        </w:tcPr>
        <w:p w14:paraId="1F9EE76B" w14:textId="231613C0" w:rsidR="00C36887" w:rsidRDefault="00C3688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D324B" w:rsidRPr="009D324B">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E20C35F" w14:textId="77777777" w:rsidR="00C36887" w:rsidRDefault="00C36887">
          <w:pPr>
            <w:pStyle w:val="Header"/>
            <w:rPr>
              <w:rFonts w:asciiTheme="majorHAnsi" w:eastAsiaTheme="majorEastAsia" w:hAnsiTheme="majorHAnsi" w:cstheme="majorBidi"/>
              <w:b/>
              <w:bCs/>
            </w:rPr>
          </w:pPr>
        </w:p>
      </w:tc>
    </w:tr>
    <w:tr w:rsidR="00C36887" w14:paraId="295FFD69" w14:textId="77777777" w:rsidTr="00511045">
      <w:trPr>
        <w:trHeight w:val="150"/>
      </w:trPr>
      <w:tc>
        <w:tcPr>
          <w:tcW w:w="2250" w:type="pct"/>
          <w:tcBorders>
            <w:top w:val="single" w:sz="4" w:space="0" w:color="4F81BD" w:themeColor="accent1"/>
          </w:tcBorders>
        </w:tcPr>
        <w:p w14:paraId="5C4A59DC" w14:textId="77777777" w:rsidR="00C36887" w:rsidRDefault="00C36887">
          <w:pPr>
            <w:pStyle w:val="Header"/>
            <w:rPr>
              <w:rFonts w:asciiTheme="majorHAnsi" w:eastAsiaTheme="majorEastAsia" w:hAnsiTheme="majorHAnsi" w:cstheme="majorBidi"/>
              <w:b/>
              <w:bCs/>
            </w:rPr>
          </w:pPr>
        </w:p>
      </w:tc>
      <w:tc>
        <w:tcPr>
          <w:tcW w:w="500" w:type="pct"/>
          <w:vMerge/>
        </w:tcPr>
        <w:p w14:paraId="2B66342D" w14:textId="77777777" w:rsidR="00C36887" w:rsidRDefault="00C3688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EC615E" w14:textId="77777777" w:rsidR="00C36887" w:rsidRDefault="00C36887">
          <w:pPr>
            <w:pStyle w:val="Header"/>
            <w:rPr>
              <w:rFonts w:asciiTheme="majorHAnsi" w:eastAsiaTheme="majorEastAsia" w:hAnsiTheme="majorHAnsi" w:cstheme="majorBidi"/>
              <w:b/>
              <w:bCs/>
            </w:rPr>
          </w:pPr>
        </w:p>
      </w:tc>
    </w:tr>
  </w:tbl>
  <w:p w14:paraId="6BB1CD76" w14:textId="77777777" w:rsidR="00C36887" w:rsidRDefault="00C3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83C3" w14:textId="77777777" w:rsidR="006A551F" w:rsidRDefault="006A551F" w:rsidP="003670E3">
      <w:pPr>
        <w:spacing w:after="0" w:line="240" w:lineRule="auto"/>
      </w:pPr>
      <w:r>
        <w:separator/>
      </w:r>
    </w:p>
  </w:footnote>
  <w:footnote w:type="continuationSeparator" w:id="0">
    <w:p w14:paraId="7D56C854" w14:textId="77777777" w:rsidR="006A551F" w:rsidRDefault="006A551F" w:rsidP="003670E3">
      <w:pPr>
        <w:spacing w:after="0" w:line="240" w:lineRule="auto"/>
      </w:pPr>
      <w:r>
        <w:continuationSeparator/>
      </w:r>
    </w:p>
  </w:footnote>
  <w:footnote w:type="continuationNotice" w:id="1">
    <w:p w14:paraId="70C83E81" w14:textId="77777777" w:rsidR="006A551F" w:rsidRDefault="006A5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DE67" w14:textId="10E22E8A" w:rsidR="00C36887" w:rsidRDefault="008D0D68" w:rsidP="00150F69">
    <w:pPr>
      <w:pStyle w:val="Header"/>
      <w:jc w:val="right"/>
    </w:pPr>
    <w:r>
      <w:rPr>
        <w:rFonts w:ascii="Times New Roman" w:hAnsi="Times New Roman"/>
        <w:noProof/>
        <w:color w:val="000000"/>
        <w:sz w:val="27"/>
        <w:szCs w:val="27"/>
        <w:lang w:eastAsia="en-ZA"/>
      </w:rPr>
      <w:drawing>
        <wp:inline distT="0" distB="0" distL="0" distR="0" wp14:anchorId="4EE47173" wp14:editId="4260A68C">
          <wp:extent cx="2004060" cy="594360"/>
          <wp:effectExtent l="0" t="0" r="0" b="0"/>
          <wp:docPr id="2" name="Picture 2" descr="cid:image001.png@01D2CEFD.652CF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EFD.652CFA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4060" cy="594360"/>
                  </a:xfrm>
                  <a:prstGeom prst="rect">
                    <a:avLst/>
                  </a:prstGeom>
                  <a:noFill/>
                  <a:ln>
                    <a:noFill/>
                  </a:ln>
                </pic:spPr>
              </pic:pic>
            </a:graphicData>
          </a:graphic>
        </wp:inline>
      </w:drawing>
    </w:r>
    <w:r w:rsidR="00C36887">
      <w:t xml:space="preserve"> </w:t>
    </w:r>
  </w:p>
  <w:p w14:paraId="542C49D8" w14:textId="77777777" w:rsidR="00C36887" w:rsidRDefault="00C36887" w:rsidP="00982834">
    <w:pPr>
      <w:pStyle w:val="Header"/>
      <w:pBdr>
        <w:bottom w:val="single" w:sz="12" w:space="0" w:color="auto"/>
      </w:pBdr>
    </w:pPr>
  </w:p>
  <w:p w14:paraId="137B574F" w14:textId="77777777" w:rsidR="00C36887" w:rsidRDefault="00C36887" w:rsidP="001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C3E"/>
    <w:multiLevelType w:val="hybridMultilevel"/>
    <w:tmpl w:val="3F841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9940DE"/>
    <w:multiLevelType w:val="multilevel"/>
    <w:tmpl w:val="7224344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38057D"/>
    <w:multiLevelType w:val="hybridMultilevel"/>
    <w:tmpl w:val="61D6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EF342BD"/>
    <w:multiLevelType w:val="multilevel"/>
    <w:tmpl w:val="FC12F4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F14FA"/>
    <w:multiLevelType w:val="multilevel"/>
    <w:tmpl w:val="E6D89210"/>
    <w:lvl w:ilvl="0">
      <w:start w:val="1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7" w15:restartNumberingAfterBreak="0">
    <w:nsid w:val="187160D8"/>
    <w:multiLevelType w:val="multilevel"/>
    <w:tmpl w:val="034CC1E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B4558"/>
    <w:multiLevelType w:val="multilevel"/>
    <w:tmpl w:val="FA5AF9F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42180D"/>
    <w:multiLevelType w:val="multilevel"/>
    <w:tmpl w:val="B3DC986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9FE7301"/>
    <w:multiLevelType w:val="multilevel"/>
    <w:tmpl w:val="682CF13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43C80071"/>
    <w:multiLevelType w:val="multilevel"/>
    <w:tmpl w:val="E9D2E116"/>
    <w:lvl w:ilvl="0">
      <w:start w:val="6"/>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8" w15:restartNumberingAfterBreak="0">
    <w:nsid w:val="446463BC"/>
    <w:multiLevelType w:val="multilevel"/>
    <w:tmpl w:val="C63ED84C"/>
    <w:lvl w:ilvl="0">
      <w:start w:val="14"/>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DF702F"/>
    <w:multiLevelType w:val="multilevel"/>
    <w:tmpl w:val="FFD09C6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4118F1"/>
    <w:multiLevelType w:val="multilevel"/>
    <w:tmpl w:val="44D891BE"/>
    <w:lvl w:ilvl="0">
      <w:start w:val="2"/>
      <w:numFmt w:val="decimal"/>
      <w:lvlText w:val="%1"/>
      <w:lvlJc w:val="left"/>
      <w:pPr>
        <w:ind w:left="360" w:hanging="360"/>
      </w:pPr>
      <w:rPr>
        <w:rFonts w:hint="default"/>
      </w:rPr>
    </w:lvl>
    <w:lvl w:ilvl="1">
      <w:start w:val="6"/>
      <w:numFmt w:val="decimal"/>
      <w:lvlText w:val="%1.%2"/>
      <w:lvlJc w:val="left"/>
      <w:pPr>
        <w:ind w:left="696" w:hanging="360"/>
      </w:pPr>
      <w:rPr>
        <w:rFonts w:hint="default"/>
        <w:b w:val="0"/>
      </w:rPr>
    </w:lvl>
    <w:lvl w:ilvl="2">
      <w:start w:val="1"/>
      <w:numFmt w:val="decimal"/>
      <w:lvlText w:val="%1.%2.%3"/>
      <w:lvlJc w:val="left"/>
      <w:pPr>
        <w:ind w:left="1392" w:hanging="720"/>
      </w:pPr>
      <w:rPr>
        <w:rFonts w:hint="default"/>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128" w:hanging="1440"/>
      </w:pPr>
      <w:rPr>
        <w:rFonts w:hint="default"/>
      </w:rPr>
    </w:lvl>
  </w:abstractNum>
  <w:abstractNum w:abstractNumId="21"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59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4FCF7006"/>
    <w:multiLevelType w:val="hybridMultilevel"/>
    <w:tmpl w:val="532E9EE0"/>
    <w:lvl w:ilvl="0" w:tplc="7DEEB454">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041797"/>
    <w:multiLevelType w:val="multilevel"/>
    <w:tmpl w:val="769EFB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E4971D3"/>
    <w:multiLevelType w:val="hybridMultilevel"/>
    <w:tmpl w:val="50E001F0"/>
    <w:lvl w:ilvl="0" w:tplc="AE2415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2928E6"/>
    <w:multiLevelType w:val="hybridMultilevel"/>
    <w:tmpl w:val="A5ECF5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49629F7"/>
    <w:multiLevelType w:val="multilevel"/>
    <w:tmpl w:val="4B429A4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20309A"/>
    <w:multiLevelType w:val="multilevel"/>
    <w:tmpl w:val="82904D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534D03"/>
    <w:multiLevelType w:val="multilevel"/>
    <w:tmpl w:val="B7EA1B1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BA0310B"/>
    <w:multiLevelType w:val="multilevel"/>
    <w:tmpl w:val="72989DA6"/>
    <w:lvl w:ilvl="0">
      <w:start w:val="11"/>
      <w:numFmt w:val="decimal"/>
      <w:lvlText w:val="%1"/>
      <w:lvlJc w:val="left"/>
      <w:pPr>
        <w:ind w:left="384" w:hanging="384"/>
      </w:pPr>
      <w:rPr>
        <w:rFonts w:hint="default"/>
      </w:rPr>
    </w:lvl>
    <w:lvl w:ilvl="1">
      <w:start w:val="3"/>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3966BB"/>
    <w:multiLevelType w:val="hybridMultilevel"/>
    <w:tmpl w:val="B816B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5A64C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630374"/>
    <w:multiLevelType w:val="hybridMultilevel"/>
    <w:tmpl w:val="495493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AB70ADD"/>
    <w:multiLevelType w:val="hybridMultilevel"/>
    <w:tmpl w:val="90C2F4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EE14334"/>
    <w:multiLevelType w:val="multilevel"/>
    <w:tmpl w:val="DC1A6B00"/>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5F2E8E"/>
    <w:multiLevelType w:val="multilevel"/>
    <w:tmpl w:val="84F66F9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F81425"/>
    <w:multiLevelType w:val="multilevel"/>
    <w:tmpl w:val="37E475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28"/>
  </w:num>
  <w:num w:numId="3">
    <w:abstractNumId w:val="14"/>
  </w:num>
  <w:num w:numId="4">
    <w:abstractNumId w:val="5"/>
  </w:num>
  <w:num w:numId="5">
    <w:abstractNumId w:val="8"/>
  </w:num>
  <w:num w:numId="6">
    <w:abstractNumId w:val="22"/>
  </w:num>
  <w:num w:numId="7">
    <w:abstractNumId w:val="21"/>
  </w:num>
  <w:num w:numId="8">
    <w:abstractNumId w:val="10"/>
  </w:num>
  <w:num w:numId="9">
    <w:abstractNumId w:val="13"/>
  </w:num>
  <w:num w:numId="10">
    <w:abstractNumId w:val="3"/>
  </w:num>
  <w:num w:numId="11">
    <w:abstractNumId w:val="16"/>
  </w:num>
  <w:num w:numId="12">
    <w:abstractNumId w:val="11"/>
  </w:num>
  <w:num w:numId="13">
    <w:abstractNumId w:val="25"/>
  </w:num>
  <w:num w:numId="14">
    <w:abstractNumId w:val="26"/>
  </w:num>
  <w:num w:numId="15">
    <w:abstractNumId w:val="24"/>
  </w:num>
  <w:num w:numId="16">
    <w:abstractNumId w:val="32"/>
  </w:num>
  <w:num w:numId="17">
    <w:abstractNumId w:val="0"/>
  </w:num>
  <w:num w:numId="18">
    <w:abstractNumId w:val="36"/>
  </w:num>
  <w:num w:numId="19">
    <w:abstractNumId w:val="34"/>
  </w:num>
  <w:num w:numId="20">
    <w:abstractNumId w:val="2"/>
  </w:num>
  <w:num w:numId="21">
    <w:abstractNumId w:val="27"/>
  </w:num>
  <w:num w:numId="22">
    <w:abstractNumId w:val="33"/>
  </w:num>
  <w:num w:numId="23">
    <w:abstractNumId w:val="17"/>
  </w:num>
  <w:num w:numId="24">
    <w:abstractNumId w:val="15"/>
  </w:num>
  <w:num w:numId="25">
    <w:abstractNumId w:val="39"/>
  </w:num>
  <w:num w:numId="26">
    <w:abstractNumId w:val="19"/>
  </w:num>
  <w:num w:numId="27">
    <w:abstractNumId w:val="18"/>
  </w:num>
  <w:num w:numId="28">
    <w:abstractNumId w:val="35"/>
  </w:num>
  <w:num w:numId="29">
    <w:abstractNumId w:val="30"/>
  </w:num>
  <w:num w:numId="30">
    <w:abstractNumId w:val="4"/>
  </w:num>
  <w:num w:numId="31">
    <w:abstractNumId w:val="31"/>
  </w:num>
  <w:num w:numId="32">
    <w:abstractNumId w:val="9"/>
  </w:num>
  <w:num w:numId="33">
    <w:abstractNumId w:val="29"/>
  </w:num>
  <w:num w:numId="34">
    <w:abstractNumId w:val="6"/>
  </w:num>
  <w:num w:numId="35">
    <w:abstractNumId w:val="38"/>
  </w:num>
  <w:num w:numId="36">
    <w:abstractNumId w:val="23"/>
  </w:num>
  <w:num w:numId="37">
    <w:abstractNumId w:val="1"/>
  </w:num>
  <w:num w:numId="38">
    <w:abstractNumId w:val="7"/>
  </w:num>
  <w:num w:numId="39">
    <w:abstractNumId w:val="40"/>
  </w:num>
  <w:num w:numId="40">
    <w:abstractNumId w:val="12"/>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5"/>
    <w:rsid w:val="00016456"/>
    <w:rsid w:val="00017FE3"/>
    <w:rsid w:val="00021F86"/>
    <w:rsid w:val="00024D4D"/>
    <w:rsid w:val="0002628C"/>
    <w:rsid w:val="00034385"/>
    <w:rsid w:val="00034B42"/>
    <w:rsid w:val="00042260"/>
    <w:rsid w:val="000423DE"/>
    <w:rsid w:val="00053CAF"/>
    <w:rsid w:val="000619EB"/>
    <w:rsid w:val="00062FBF"/>
    <w:rsid w:val="000632B7"/>
    <w:rsid w:val="000637CA"/>
    <w:rsid w:val="00064734"/>
    <w:rsid w:val="00065FEC"/>
    <w:rsid w:val="0007119E"/>
    <w:rsid w:val="0007199E"/>
    <w:rsid w:val="000736E2"/>
    <w:rsid w:val="000764A1"/>
    <w:rsid w:val="00076BD9"/>
    <w:rsid w:val="00081B63"/>
    <w:rsid w:val="00082A3F"/>
    <w:rsid w:val="0008634D"/>
    <w:rsid w:val="00087AEA"/>
    <w:rsid w:val="00096B1C"/>
    <w:rsid w:val="00096EA6"/>
    <w:rsid w:val="000A4818"/>
    <w:rsid w:val="000B0336"/>
    <w:rsid w:val="000C22BD"/>
    <w:rsid w:val="000C37F6"/>
    <w:rsid w:val="000C38F0"/>
    <w:rsid w:val="000C3F3C"/>
    <w:rsid w:val="000C40CD"/>
    <w:rsid w:val="000C44A3"/>
    <w:rsid w:val="000C6CFF"/>
    <w:rsid w:val="000D0529"/>
    <w:rsid w:val="000D3AAF"/>
    <w:rsid w:val="000E09B5"/>
    <w:rsid w:val="000E1991"/>
    <w:rsid w:val="000E460E"/>
    <w:rsid w:val="000E5620"/>
    <w:rsid w:val="000F2049"/>
    <w:rsid w:val="000F2E90"/>
    <w:rsid w:val="000F62C5"/>
    <w:rsid w:val="0010011B"/>
    <w:rsid w:val="00101DBC"/>
    <w:rsid w:val="00102870"/>
    <w:rsid w:val="0011007B"/>
    <w:rsid w:val="00130260"/>
    <w:rsid w:val="0013201F"/>
    <w:rsid w:val="00134457"/>
    <w:rsid w:val="00134704"/>
    <w:rsid w:val="00135467"/>
    <w:rsid w:val="00136568"/>
    <w:rsid w:val="001419D7"/>
    <w:rsid w:val="001420F8"/>
    <w:rsid w:val="0014746B"/>
    <w:rsid w:val="00150AD9"/>
    <w:rsid w:val="00150F69"/>
    <w:rsid w:val="0015153D"/>
    <w:rsid w:val="001521E6"/>
    <w:rsid w:val="00153314"/>
    <w:rsid w:val="001562AA"/>
    <w:rsid w:val="001638C0"/>
    <w:rsid w:val="00164908"/>
    <w:rsid w:val="00166717"/>
    <w:rsid w:val="00166955"/>
    <w:rsid w:val="00171E51"/>
    <w:rsid w:val="00172DDB"/>
    <w:rsid w:val="00175DEE"/>
    <w:rsid w:val="001779DD"/>
    <w:rsid w:val="00180234"/>
    <w:rsid w:val="001803A9"/>
    <w:rsid w:val="00180C1F"/>
    <w:rsid w:val="00182857"/>
    <w:rsid w:val="00182A79"/>
    <w:rsid w:val="00185F2B"/>
    <w:rsid w:val="00190E6E"/>
    <w:rsid w:val="00191689"/>
    <w:rsid w:val="001943BB"/>
    <w:rsid w:val="001959EC"/>
    <w:rsid w:val="001A016A"/>
    <w:rsid w:val="001A44D8"/>
    <w:rsid w:val="001A7EA9"/>
    <w:rsid w:val="001C0A4D"/>
    <w:rsid w:val="001C370F"/>
    <w:rsid w:val="001C7049"/>
    <w:rsid w:val="001D12A6"/>
    <w:rsid w:val="001D1801"/>
    <w:rsid w:val="001D39EA"/>
    <w:rsid w:val="001D55D4"/>
    <w:rsid w:val="001D56EC"/>
    <w:rsid w:val="001E0528"/>
    <w:rsid w:val="001E0E6D"/>
    <w:rsid w:val="001E0FC1"/>
    <w:rsid w:val="001E25BC"/>
    <w:rsid w:val="001E7703"/>
    <w:rsid w:val="001E7E36"/>
    <w:rsid w:val="001F177C"/>
    <w:rsid w:val="002021E0"/>
    <w:rsid w:val="00207F0A"/>
    <w:rsid w:val="002129B1"/>
    <w:rsid w:val="00214042"/>
    <w:rsid w:val="00216427"/>
    <w:rsid w:val="00221674"/>
    <w:rsid w:val="00230304"/>
    <w:rsid w:val="0023095A"/>
    <w:rsid w:val="00230963"/>
    <w:rsid w:val="00233130"/>
    <w:rsid w:val="00234350"/>
    <w:rsid w:val="0023605A"/>
    <w:rsid w:val="00246781"/>
    <w:rsid w:val="00247B55"/>
    <w:rsid w:val="00247ECF"/>
    <w:rsid w:val="00252687"/>
    <w:rsid w:val="0025686B"/>
    <w:rsid w:val="002572BD"/>
    <w:rsid w:val="00263600"/>
    <w:rsid w:val="00263ECF"/>
    <w:rsid w:val="00266902"/>
    <w:rsid w:val="002768CE"/>
    <w:rsid w:val="002775AC"/>
    <w:rsid w:val="00283CA6"/>
    <w:rsid w:val="0028753A"/>
    <w:rsid w:val="00297954"/>
    <w:rsid w:val="002A05A8"/>
    <w:rsid w:val="002A22E1"/>
    <w:rsid w:val="002A2CE9"/>
    <w:rsid w:val="002A7888"/>
    <w:rsid w:val="002B421B"/>
    <w:rsid w:val="002B5EB6"/>
    <w:rsid w:val="002B6E77"/>
    <w:rsid w:val="002C036D"/>
    <w:rsid w:val="002C08F8"/>
    <w:rsid w:val="002C09EF"/>
    <w:rsid w:val="002C0B24"/>
    <w:rsid w:val="002C2A72"/>
    <w:rsid w:val="002C4847"/>
    <w:rsid w:val="002C54AF"/>
    <w:rsid w:val="002D45A8"/>
    <w:rsid w:val="002E148B"/>
    <w:rsid w:val="002E2C56"/>
    <w:rsid w:val="003100FE"/>
    <w:rsid w:val="00312069"/>
    <w:rsid w:val="003149E9"/>
    <w:rsid w:val="0032001A"/>
    <w:rsid w:val="00320920"/>
    <w:rsid w:val="00323FC4"/>
    <w:rsid w:val="00332425"/>
    <w:rsid w:val="003325A1"/>
    <w:rsid w:val="00332DE2"/>
    <w:rsid w:val="003360EC"/>
    <w:rsid w:val="00336EAA"/>
    <w:rsid w:val="0034298C"/>
    <w:rsid w:val="00344336"/>
    <w:rsid w:val="0035559C"/>
    <w:rsid w:val="00355D65"/>
    <w:rsid w:val="00361907"/>
    <w:rsid w:val="00362FE0"/>
    <w:rsid w:val="0036331A"/>
    <w:rsid w:val="003670E3"/>
    <w:rsid w:val="003902EB"/>
    <w:rsid w:val="00390E49"/>
    <w:rsid w:val="00391A34"/>
    <w:rsid w:val="00395A30"/>
    <w:rsid w:val="00396301"/>
    <w:rsid w:val="003C45D1"/>
    <w:rsid w:val="003C539E"/>
    <w:rsid w:val="003C5F2B"/>
    <w:rsid w:val="003C60F4"/>
    <w:rsid w:val="003C626F"/>
    <w:rsid w:val="003C7CEB"/>
    <w:rsid w:val="003D0808"/>
    <w:rsid w:val="003D1080"/>
    <w:rsid w:val="003D3FBD"/>
    <w:rsid w:val="003E0C73"/>
    <w:rsid w:val="003E3114"/>
    <w:rsid w:val="003E3705"/>
    <w:rsid w:val="003E38C6"/>
    <w:rsid w:val="003E539C"/>
    <w:rsid w:val="003E5C1F"/>
    <w:rsid w:val="003F14C0"/>
    <w:rsid w:val="003F2D38"/>
    <w:rsid w:val="003F41BD"/>
    <w:rsid w:val="003F70DE"/>
    <w:rsid w:val="00406D4F"/>
    <w:rsid w:val="00407492"/>
    <w:rsid w:val="00407AB9"/>
    <w:rsid w:val="004112B4"/>
    <w:rsid w:val="00415426"/>
    <w:rsid w:val="0041663E"/>
    <w:rsid w:val="0042442C"/>
    <w:rsid w:val="00432CCC"/>
    <w:rsid w:val="004344A8"/>
    <w:rsid w:val="004355AC"/>
    <w:rsid w:val="00442A0B"/>
    <w:rsid w:val="00442B11"/>
    <w:rsid w:val="00444F86"/>
    <w:rsid w:val="004452A9"/>
    <w:rsid w:val="00455DCF"/>
    <w:rsid w:val="00456A7D"/>
    <w:rsid w:val="004610DC"/>
    <w:rsid w:val="0046142D"/>
    <w:rsid w:val="00463722"/>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17E7"/>
    <w:rsid w:val="004A209E"/>
    <w:rsid w:val="004A56FF"/>
    <w:rsid w:val="004B0A38"/>
    <w:rsid w:val="004B4F3A"/>
    <w:rsid w:val="004C5B4F"/>
    <w:rsid w:val="004D34A3"/>
    <w:rsid w:val="004D47CC"/>
    <w:rsid w:val="004E10C3"/>
    <w:rsid w:val="004E4B7B"/>
    <w:rsid w:val="004F002B"/>
    <w:rsid w:val="004F24B1"/>
    <w:rsid w:val="0050044B"/>
    <w:rsid w:val="0050296D"/>
    <w:rsid w:val="00511045"/>
    <w:rsid w:val="00521AB7"/>
    <w:rsid w:val="00523DD3"/>
    <w:rsid w:val="00525A65"/>
    <w:rsid w:val="00526A50"/>
    <w:rsid w:val="00531000"/>
    <w:rsid w:val="0053191A"/>
    <w:rsid w:val="00532399"/>
    <w:rsid w:val="0053583E"/>
    <w:rsid w:val="00537526"/>
    <w:rsid w:val="005424E2"/>
    <w:rsid w:val="0054467E"/>
    <w:rsid w:val="005464F7"/>
    <w:rsid w:val="005501A2"/>
    <w:rsid w:val="00550619"/>
    <w:rsid w:val="00554825"/>
    <w:rsid w:val="00554B0F"/>
    <w:rsid w:val="00560419"/>
    <w:rsid w:val="0056104D"/>
    <w:rsid w:val="00561183"/>
    <w:rsid w:val="00562BF8"/>
    <w:rsid w:val="0056636E"/>
    <w:rsid w:val="0057110D"/>
    <w:rsid w:val="00571AD4"/>
    <w:rsid w:val="005732F2"/>
    <w:rsid w:val="005866BB"/>
    <w:rsid w:val="0059117C"/>
    <w:rsid w:val="00592BD0"/>
    <w:rsid w:val="005955A8"/>
    <w:rsid w:val="005A1428"/>
    <w:rsid w:val="005A4BF3"/>
    <w:rsid w:val="005B0518"/>
    <w:rsid w:val="005B1CB9"/>
    <w:rsid w:val="005B46D5"/>
    <w:rsid w:val="005C04E1"/>
    <w:rsid w:val="005C3AEB"/>
    <w:rsid w:val="005C5BAF"/>
    <w:rsid w:val="005D06D0"/>
    <w:rsid w:val="005D0A26"/>
    <w:rsid w:val="005D546E"/>
    <w:rsid w:val="005E08F0"/>
    <w:rsid w:val="005F3238"/>
    <w:rsid w:val="005F3781"/>
    <w:rsid w:val="005F3A8A"/>
    <w:rsid w:val="00601004"/>
    <w:rsid w:val="0061667C"/>
    <w:rsid w:val="00622694"/>
    <w:rsid w:val="00623E89"/>
    <w:rsid w:val="00623F6C"/>
    <w:rsid w:val="00624272"/>
    <w:rsid w:val="006252F7"/>
    <w:rsid w:val="00625BAC"/>
    <w:rsid w:val="00627729"/>
    <w:rsid w:val="00631968"/>
    <w:rsid w:val="00633954"/>
    <w:rsid w:val="00637EE7"/>
    <w:rsid w:val="00641203"/>
    <w:rsid w:val="00642781"/>
    <w:rsid w:val="00642DA4"/>
    <w:rsid w:val="006455F7"/>
    <w:rsid w:val="006456BF"/>
    <w:rsid w:val="006511AF"/>
    <w:rsid w:val="00654EE7"/>
    <w:rsid w:val="00655D70"/>
    <w:rsid w:val="0066254D"/>
    <w:rsid w:val="00666C15"/>
    <w:rsid w:val="00667330"/>
    <w:rsid w:val="00667C84"/>
    <w:rsid w:val="006728D4"/>
    <w:rsid w:val="00675846"/>
    <w:rsid w:val="00681E83"/>
    <w:rsid w:val="00684087"/>
    <w:rsid w:val="00685CE1"/>
    <w:rsid w:val="00687E98"/>
    <w:rsid w:val="00693A16"/>
    <w:rsid w:val="00693F7D"/>
    <w:rsid w:val="00696CAC"/>
    <w:rsid w:val="006A3BCC"/>
    <w:rsid w:val="006A551F"/>
    <w:rsid w:val="006A5529"/>
    <w:rsid w:val="006C3250"/>
    <w:rsid w:val="006D1F98"/>
    <w:rsid w:val="006D2A13"/>
    <w:rsid w:val="006E0777"/>
    <w:rsid w:val="006E7416"/>
    <w:rsid w:val="006F03CD"/>
    <w:rsid w:val="006F1C6A"/>
    <w:rsid w:val="006F75D0"/>
    <w:rsid w:val="00700B3F"/>
    <w:rsid w:val="00704476"/>
    <w:rsid w:val="00704770"/>
    <w:rsid w:val="00710685"/>
    <w:rsid w:val="007149E8"/>
    <w:rsid w:val="00714B2D"/>
    <w:rsid w:val="00714F9C"/>
    <w:rsid w:val="00715ED3"/>
    <w:rsid w:val="007168E0"/>
    <w:rsid w:val="00717A9F"/>
    <w:rsid w:val="007201D4"/>
    <w:rsid w:val="007207AE"/>
    <w:rsid w:val="007301AA"/>
    <w:rsid w:val="007322EC"/>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DA8"/>
    <w:rsid w:val="00782E87"/>
    <w:rsid w:val="00785D9F"/>
    <w:rsid w:val="00787A56"/>
    <w:rsid w:val="00797950"/>
    <w:rsid w:val="007A496B"/>
    <w:rsid w:val="007A4F79"/>
    <w:rsid w:val="007B25FA"/>
    <w:rsid w:val="007B5A34"/>
    <w:rsid w:val="007C0108"/>
    <w:rsid w:val="007C5A3E"/>
    <w:rsid w:val="007C6E93"/>
    <w:rsid w:val="007D0DA6"/>
    <w:rsid w:val="007D3A95"/>
    <w:rsid w:val="007D51A6"/>
    <w:rsid w:val="007D5538"/>
    <w:rsid w:val="007D7A65"/>
    <w:rsid w:val="007E137A"/>
    <w:rsid w:val="007E2423"/>
    <w:rsid w:val="007E243F"/>
    <w:rsid w:val="007E31AA"/>
    <w:rsid w:val="007E5C22"/>
    <w:rsid w:val="007F0C02"/>
    <w:rsid w:val="007F26EF"/>
    <w:rsid w:val="007F2E47"/>
    <w:rsid w:val="007F36C2"/>
    <w:rsid w:val="007F3F50"/>
    <w:rsid w:val="007F6F2C"/>
    <w:rsid w:val="007F7292"/>
    <w:rsid w:val="00800C28"/>
    <w:rsid w:val="00802590"/>
    <w:rsid w:val="00803F67"/>
    <w:rsid w:val="008077E4"/>
    <w:rsid w:val="008114B1"/>
    <w:rsid w:val="008137FC"/>
    <w:rsid w:val="00813F33"/>
    <w:rsid w:val="008204C5"/>
    <w:rsid w:val="00822255"/>
    <w:rsid w:val="00823A12"/>
    <w:rsid w:val="00831C4A"/>
    <w:rsid w:val="0083280C"/>
    <w:rsid w:val="0084177C"/>
    <w:rsid w:val="00843AF6"/>
    <w:rsid w:val="00846FEF"/>
    <w:rsid w:val="00853728"/>
    <w:rsid w:val="0085587D"/>
    <w:rsid w:val="00856FAE"/>
    <w:rsid w:val="008606B3"/>
    <w:rsid w:val="0086078D"/>
    <w:rsid w:val="00861C28"/>
    <w:rsid w:val="008706E8"/>
    <w:rsid w:val="00871594"/>
    <w:rsid w:val="00871B9C"/>
    <w:rsid w:val="00873890"/>
    <w:rsid w:val="008738CA"/>
    <w:rsid w:val="00874082"/>
    <w:rsid w:val="00874AEB"/>
    <w:rsid w:val="00876D5F"/>
    <w:rsid w:val="008812A2"/>
    <w:rsid w:val="00882E93"/>
    <w:rsid w:val="008840E6"/>
    <w:rsid w:val="008938C2"/>
    <w:rsid w:val="008A7075"/>
    <w:rsid w:val="008B1182"/>
    <w:rsid w:val="008B27A9"/>
    <w:rsid w:val="008B424B"/>
    <w:rsid w:val="008B5F15"/>
    <w:rsid w:val="008C259B"/>
    <w:rsid w:val="008C368D"/>
    <w:rsid w:val="008C3A8A"/>
    <w:rsid w:val="008C51BC"/>
    <w:rsid w:val="008C6E84"/>
    <w:rsid w:val="008D0D68"/>
    <w:rsid w:val="008D27BD"/>
    <w:rsid w:val="008D47DF"/>
    <w:rsid w:val="008D62D5"/>
    <w:rsid w:val="008E4BF8"/>
    <w:rsid w:val="008E711F"/>
    <w:rsid w:val="00902246"/>
    <w:rsid w:val="009120DC"/>
    <w:rsid w:val="0091392B"/>
    <w:rsid w:val="00913B99"/>
    <w:rsid w:val="0091534A"/>
    <w:rsid w:val="00921F44"/>
    <w:rsid w:val="00931BAE"/>
    <w:rsid w:val="00940D9F"/>
    <w:rsid w:val="009476D2"/>
    <w:rsid w:val="00947A86"/>
    <w:rsid w:val="00950F89"/>
    <w:rsid w:val="00955F63"/>
    <w:rsid w:val="00960FAF"/>
    <w:rsid w:val="009612E1"/>
    <w:rsid w:val="009669C0"/>
    <w:rsid w:val="00966FE9"/>
    <w:rsid w:val="00971BE5"/>
    <w:rsid w:val="00971DE5"/>
    <w:rsid w:val="009749BA"/>
    <w:rsid w:val="009816CA"/>
    <w:rsid w:val="00981A5A"/>
    <w:rsid w:val="00982834"/>
    <w:rsid w:val="0098322C"/>
    <w:rsid w:val="00996059"/>
    <w:rsid w:val="00996657"/>
    <w:rsid w:val="009A03B7"/>
    <w:rsid w:val="009A11C0"/>
    <w:rsid w:val="009A6575"/>
    <w:rsid w:val="009A79CB"/>
    <w:rsid w:val="009C1EB3"/>
    <w:rsid w:val="009C2AD0"/>
    <w:rsid w:val="009D324B"/>
    <w:rsid w:val="009D46FB"/>
    <w:rsid w:val="009D7833"/>
    <w:rsid w:val="009F69B6"/>
    <w:rsid w:val="009F73F7"/>
    <w:rsid w:val="00A0160A"/>
    <w:rsid w:val="00A040DC"/>
    <w:rsid w:val="00A049A8"/>
    <w:rsid w:val="00A0636F"/>
    <w:rsid w:val="00A13BD5"/>
    <w:rsid w:val="00A145DB"/>
    <w:rsid w:val="00A14E14"/>
    <w:rsid w:val="00A17C16"/>
    <w:rsid w:val="00A22E29"/>
    <w:rsid w:val="00A2598E"/>
    <w:rsid w:val="00A355C9"/>
    <w:rsid w:val="00A40BEC"/>
    <w:rsid w:val="00A41EC5"/>
    <w:rsid w:val="00A42BE5"/>
    <w:rsid w:val="00A43223"/>
    <w:rsid w:val="00A47610"/>
    <w:rsid w:val="00A47F06"/>
    <w:rsid w:val="00A55598"/>
    <w:rsid w:val="00A62C82"/>
    <w:rsid w:val="00A73409"/>
    <w:rsid w:val="00A81B8F"/>
    <w:rsid w:val="00A81FC0"/>
    <w:rsid w:val="00A84497"/>
    <w:rsid w:val="00A86675"/>
    <w:rsid w:val="00A86895"/>
    <w:rsid w:val="00A86C8D"/>
    <w:rsid w:val="00A87B74"/>
    <w:rsid w:val="00A955B1"/>
    <w:rsid w:val="00A976B2"/>
    <w:rsid w:val="00AB30BA"/>
    <w:rsid w:val="00AB3821"/>
    <w:rsid w:val="00AB6629"/>
    <w:rsid w:val="00AC0F71"/>
    <w:rsid w:val="00AC4EE0"/>
    <w:rsid w:val="00AC58B6"/>
    <w:rsid w:val="00AC5EC5"/>
    <w:rsid w:val="00AC79D3"/>
    <w:rsid w:val="00AD305E"/>
    <w:rsid w:val="00AD42BC"/>
    <w:rsid w:val="00AD42E2"/>
    <w:rsid w:val="00AD55C6"/>
    <w:rsid w:val="00AD6A01"/>
    <w:rsid w:val="00AE0F93"/>
    <w:rsid w:val="00AE1EAA"/>
    <w:rsid w:val="00AE231B"/>
    <w:rsid w:val="00AF137E"/>
    <w:rsid w:val="00AF5B08"/>
    <w:rsid w:val="00B069BB"/>
    <w:rsid w:val="00B17772"/>
    <w:rsid w:val="00B23FBC"/>
    <w:rsid w:val="00B24EA4"/>
    <w:rsid w:val="00B276D5"/>
    <w:rsid w:val="00B4046B"/>
    <w:rsid w:val="00B44A5D"/>
    <w:rsid w:val="00B456F1"/>
    <w:rsid w:val="00B47299"/>
    <w:rsid w:val="00B47A9C"/>
    <w:rsid w:val="00B5067F"/>
    <w:rsid w:val="00B51628"/>
    <w:rsid w:val="00B63070"/>
    <w:rsid w:val="00B701C7"/>
    <w:rsid w:val="00B768EE"/>
    <w:rsid w:val="00B802FE"/>
    <w:rsid w:val="00B83238"/>
    <w:rsid w:val="00B84698"/>
    <w:rsid w:val="00B851BF"/>
    <w:rsid w:val="00B9154B"/>
    <w:rsid w:val="00B92E09"/>
    <w:rsid w:val="00B93FF9"/>
    <w:rsid w:val="00B94EE3"/>
    <w:rsid w:val="00BA15B9"/>
    <w:rsid w:val="00BB2357"/>
    <w:rsid w:val="00BB2AEF"/>
    <w:rsid w:val="00BB51EB"/>
    <w:rsid w:val="00BC0C11"/>
    <w:rsid w:val="00BC2262"/>
    <w:rsid w:val="00BC74A1"/>
    <w:rsid w:val="00BD0689"/>
    <w:rsid w:val="00BD5895"/>
    <w:rsid w:val="00BF63C9"/>
    <w:rsid w:val="00C0490C"/>
    <w:rsid w:val="00C169C8"/>
    <w:rsid w:val="00C246DD"/>
    <w:rsid w:val="00C258FA"/>
    <w:rsid w:val="00C33FC3"/>
    <w:rsid w:val="00C36887"/>
    <w:rsid w:val="00C37B04"/>
    <w:rsid w:val="00C535C8"/>
    <w:rsid w:val="00C56F4B"/>
    <w:rsid w:val="00C62BEF"/>
    <w:rsid w:val="00C62D18"/>
    <w:rsid w:val="00C7017C"/>
    <w:rsid w:val="00C7189D"/>
    <w:rsid w:val="00C7432C"/>
    <w:rsid w:val="00C75C31"/>
    <w:rsid w:val="00C82074"/>
    <w:rsid w:val="00CA21A3"/>
    <w:rsid w:val="00CC2352"/>
    <w:rsid w:val="00CC382E"/>
    <w:rsid w:val="00CC60C2"/>
    <w:rsid w:val="00CC7D39"/>
    <w:rsid w:val="00CD1A80"/>
    <w:rsid w:val="00CD639E"/>
    <w:rsid w:val="00CE5E29"/>
    <w:rsid w:val="00CE5F45"/>
    <w:rsid w:val="00CF0A2E"/>
    <w:rsid w:val="00CF2844"/>
    <w:rsid w:val="00CF301E"/>
    <w:rsid w:val="00D0025D"/>
    <w:rsid w:val="00D020E7"/>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6E04"/>
    <w:rsid w:val="00D43091"/>
    <w:rsid w:val="00D43EB8"/>
    <w:rsid w:val="00D46CF3"/>
    <w:rsid w:val="00D46EDB"/>
    <w:rsid w:val="00D67704"/>
    <w:rsid w:val="00D706CD"/>
    <w:rsid w:val="00D72360"/>
    <w:rsid w:val="00D73F7C"/>
    <w:rsid w:val="00D77934"/>
    <w:rsid w:val="00D77DBD"/>
    <w:rsid w:val="00D82972"/>
    <w:rsid w:val="00D93993"/>
    <w:rsid w:val="00DA4A8C"/>
    <w:rsid w:val="00DA6322"/>
    <w:rsid w:val="00DB05D8"/>
    <w:rsid w:val="00DB3487"/>
    <w:rsid w:val="00DC513D"/>
    <w:rsid w:val="00DC5A69"/>
    <w:rsid w:val="00DD02D3"/>
    <w:rsid w:val="00DD0568"/>
    <w:rsid w:val="00DD1CBE"/>
    <w:rsid w:val="00DD3600"/>
    <w:rsid w:val="00DD3ECE"/>
    <w:rsid w:val="00DD6309"/>
    <w:rsid w:val="00DE2326"/>
    <w:rsid w:val="00DE35AE"/>
    <w:rsid w:val="00DE5249"/>
    <w:rsid w:val="00DE5A26"/>
    <w:rsid w:val="00DE6047"/>
    <w:rsid w:val="00DF36DB"/>
    <w:rsid w:val="00E0530B"/>
    <w:rsid w:val="00E1036E"/>
    <w:rsid w:val="00E14DED"/>
    <w:rsid w:val="00E24C69"/>
    <w:rsid w:val="00E25B20"/>
    <w:rsid w:val="00E35C30"/>
    <w:rsid w:val="00E37917"/>
    <w:rsid w:val="00E425A0"/>
    <w:rsid w:val="00E54E64"/>
    <w:rsid w:val="00E63D8E"/>
    <w:rsid w:val="00E6497F"/>
    <w:rsid w:val="00E74C2B"/>
    <w:rsid w:val="00E8147B"/>
    <w:rsid w:val="00E83081"/>
    <w:rsid w:val="00E92F10"/>
    <w:rsid w:val="00E977D1"/>
    <w:rsid w:val="00EA10FE"/>
    <w:rsid w:val="00EA3FE6"/>
    <w:rsid w:val="00EA6B23"/>
    <w:rsid w:val="00EB351D"/>
    <w:rsid w:val="00EC047A"/>
    <w:rsid w:val="00EC3AB6"/>
    <w:rsid w:val="00ED56FB"/>
    <w:rsid w:val="00ED78A7"/>
    <w:rsid w:val="00EE11D3"/>
    <w:rsid w:val="00EE1725"/>
    <w:rsid w:val="00EE6BAA"/>
    <w:rsid w:val="00EF0953"/>
    <w:rsid w:val="00EF1257"/>
    <w:rsid w:val="00EF3158"/>
    <w:rsid w:val="00EF3B1B"/>
    <w:rsid w:val="00F03D2E"/>
    <w:rsid w:val="00F1248D"/>
    <w:rsid w:val="00F14ABB"/>
    <w:rsid w:val="00F160B1"/>
    <w:rsid w:val="00F17DE7"/>
    <w:rsid w:val="00F273EE"/>
    <w:rsid w:val="00F276D8"/>
    <w:rsid w:val="00F3070B"/>
    <w:rsid w:val="00F33094"/>
    <w:rsid w:val="00F408AF"/>
    <w:rsid w:val="00F501B7"/>
    <w:rsid w:val="00F52253"/>
    <w:rsid w:val="00F538A0"/>
    <w:rsid w:val="00F70175"/>
    <w:rsid w:val="00F72719"/>
    <w:rsid w:val="00F73FB6"/>
    <w:rsid w:val="00F7533A"/>
    <w:rsid w:val="00F81CD4"/>
    <w:rsid w:val="00F83491"/>
    <w:rsid w:val="00F856A6"/>
    <w:rsid w:val="00F90EBF"/>
    <w:rsid w:val="00F916E3"/>
    <w:rsid w:val="00F91C88"/>
    <w:rsid w:val="00F92CB0"/>
    <w:rsid w:val="00F945E2"/>
    <w:rsid w:val="00FA063C"/>
    <w:rsid w:val="00FA07AE"/>
    <w:rsid w:val="00FA1485"/>
    <w:rsid w:val="00FA5455"/>
    <w:rsid w:val="00FB243E"/>
    <w:rsid w:val="00FB4DB7"/>
    <w:rsid w:val="00FB7C99"/>
    <w:rsid w:val="00FC3ECB"/>
    <w:rsid w:val="00FD03FD"/>
    <w:rsid w:val="00FD0475"/>
    <w:rsid w:val="00FD0C83"/>
    <w:rsid w:val="00FD107D"/>
    <w:rsid w:val="00FD5CF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3E80B"/>
  <w15:docId w15:val="{00070489-437A-474A-8F24-D00AB728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C2B"/>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B51EB"/>
    <w:pPr>
      <w:ind w:left="720"/>
      <w:contextualSpacing/>
    </w:pPr>
  </w:style>
  <w:style w:type="paragraph" w:styleId="FootnoteText">
    <w:name w:val="footnote text"/>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character" w:customStyle="1" w:styleId="content">
    <w:name w:val="content"/>
    <w:basedOn w:val="DefaultParagraphFont"/>
    <w:rsid w:val="00571AD4"/>
  </w:style>
  <w:style w:type="paragraph" w:customStyle="1" w:styleId="Default">
    <w:name w:val="Default"/>
    <w:rsid w:val="00ED56F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5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20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7741">
      <w:bodyDiv w:val="1"/>
      <w:marLeft w:val="0"/>
      <w:marRight w:val="0"/>
      <w:marTop w:val="0"/>
      <w:marBottom w:val="0"/>
      <w:divBdr>
        <w:top w:val="none" w:sz="0" w:space="0" w:color="auto"/>
        <w:left w:val="none" w:sz="0" w:space="0" w:color="auto"/>
        <w:bottom w:val="none" w:sz="0" w:space="0" w:color="auto"/>
        <w:right w:val="none" w:sz="0" w:space="0" w:color="auto"/>
      </w:divBdr>
    </w:div>
    <w:div w:id="485052079">
      <w:bodyDiv w:val="1"/>
      <w:marLeft w:val="0"/>
      <w:marRight w:val="0"/>
      <w:marTop w:val="0"/>
      <w:marBottom w:val="0"/>
      <w:divBdr>
        <w:top w:val="none" w:sz="0" w:space="0" w:color="auto"/>
        <w:left w:val="none" w:sz="0" w:space="0" w:color="auto"/>
        <w:bottom w:val="none" w:sz="0" w:space="0" w:color="auto"/>
        <w:right w:val="none" w:sz="0" w:space="0" w:color="auto"/>
      </w:divBdr>
    </w:div>
    <w:div w:id="1028868163">
      <w:bodyDiv w:val="1"/>
      <w:marLeft w:val="0"/>
      <w:marRight w:val="0"/>
      <w:marTop w:val="0"/>
      <w:marBottom w:val="0"/>
      <w:divBdr>
        <w:top w:val="none" w:sz="0" w:space="0" w:color="auto"/>
        <w:left w:val="none" w:sz="0" w:space="0" w:color="auto"/>
        <w:bottom w:val="none" w:sz="0" w:space="0" w:color="auto"/>
        <w:right w:val="none" w:sz="0" w:space="0" w:color="auto"/>
      </w:divBdr>
    </w:div>
    <w:div w:id="1066955321">
      <w:bodyDiv w:val="1"/>
      <w:marLeft w:val="0"/>
      <w:marRight w:val="0"/>
      <w:marTop w:val="0"/>
      <w:marBottom w:val="0"/>
      <w:divBdr>
        <w:top w:val="none" w:sz="0" w:space="0" w:color="auto"/>
        <w:left w:val="none" w:sz="0" w:space="0" w:color="auto"/>
        <w:bottom w:val="none" w:sz="0" w:space="0" w:color="auto"/>
        <w:right w:val="none" w:sz="0" w:space="0" w:color="auto"/>
      </w:divBdr>
    </w:div>
    <w:div w:id="1683580364">
      <w:bodyDiv w:val="1"/>
      <w:marLeft w:val="0"/>
      <w:marRight w:val="0"/>
      <w:marTop w:val="0"/>
      <w:marBottom w:val="0"/>
      <w:divBdr>
        <w:top w:val="none" w:sz="0" w:space="0" w:color="auto"/>
        <w:left w:val="none" w:sz="0" w:space="0" w:color="auto"/>
        <w:bottom w:val="none" w:sz="0" w:space="0" w:color="auto"/>
        <w:right w:val="none" w:sz="0" w:space="0" w:color="auto"/>
      </w:divBdr>
    </w:div>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 w:id="1932397211">
      <w:bodyDiv w:val="1"/>
      <w:marLeft w:val="0"/>
      <w:marRight w:val="0"/>
      <w:marTop w:val="0"/>
      <w:marBottom w:val="0"/>
      <w:divBdr>
        <w:top w:val="none" w:sz="0" w:space="0" w:color="auto"/>
        <w:left w:val="none" w:sz="0" w:space="0" w:color="auto"/>
        <w:bottom w:val="none" w:sz="0" w:space="0" w:color="auto"/>
        <w:right w:val="none" w:sz="0" w:space="0" w:color="auto"/>
      </w:divBdr>
    </w:div>
    <w:div w:id="2012443453">
      <w:bodyDiv w:val="1"/>
      <w:marLeft w:val="0"/>
      <w:marRight w:val="0"/>
      <w:marTop w:val="0"/>
      <w:marBottom w:val="0"/>
      <w:divBdr>
        <w:top w:val="none" w:sz="0" w:space="0" w:color="auto"/>
        <w:left w:val="none" w:sz="0" w:space="0" w:color="auto"/>
        <w:bottom w:val="none" w:sz="0" w:space="0" w:color="auto"/>
        <w:right w:val="none" w:sz="0" w:space="0" w:color="auto"/>
      </w:divBdr>
    </w:div>
    <w:div w:id="2020229765">
      <w:bodyDiv w:val="1"/>
      <w:marLeft w:val="0"/>
      <w:marRight w:val="0"/>
      <w:marTop w:val="0"/>
      <w:marBottom w:val="0"/>
      <w:divBdr>
        <w:top w:val="none" w:sz="0" w:space="0" w:color="auto"/>
        <w:left w:val="none" w:sz="0" w:space="0" w:color="auto"/>
        <w:bottom w:val="none" w:sz="0" w:space="0" w:color="auto"/>
        <w:right w:val="none" w:sz="0" w:space="0" w:color="auto"/>
      </w:divBdr>
    </w:div>
    <w:div w:id="2103139191">
      <w:bodyDiv w:val="1"/>
      <w:marLeft w:val="0"/>
      <w:marRight w:val="0"/>
      <w:marTop w:val="0"/>
      <w:marBottom w:val="0"/>
      <w:divBdr>
        <w:top w:val="none" w:sz="0" w:space="0" w:color="auto"/>
        <w:left w:val="none" w:sz="0" w:space="0" w:color="auto"/>
        <w:bottom w:val="none" w:sz="0" w:space="0" w:color="auto"/>
        <w:right w:val="none" w:sz="0" w:space="0" w:color="auto"/>
      </w:divBdr>
      <w:divsChild>
        <w:div w:id="559175249">
          <w:marLeft w:val="0"/>
          <w:marRight w:val="0"/>
          <w:marTop w:val="0"/>
          <w:marBottom w:val="0"/>
          <w:divBdr>
            <w:top w:val="none" w:sz="0" w:space="0" w:color="auto"/>
            <w:left w:val="none" w:sz="0" w:space="0" w:color="auto"/>
            <w:bottom w:val="none" w:sz="0" w:space="0" w:color="auto"/>
            <w:right w:val="none" w:sz="0" w:space="0" w:color="auto"/>
          </w:divBdr>
        </w:div>
        <w:div w:id="24125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ment.Penny@wits.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o@witshealth.co.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EFD.652CFA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E0FBB079672A42ABBF34A6B6AF065E" ma:contentTypeVersion="3" ma:contentTypeDescription="Create a new document." ma:contentTypeScope="" ma:versionID="ec4b598b33bb6df2f4458eeec33a96c3">
  <xsd:schema xmlns:xsd="http://www.w3.org/2001/XMLSchema" xmlns:p="http://schemas.microsoft.com/office/2006/metadata/properties" xmlns:ns1="http://schemas.microsoft.com/sharepoint/v3" targetNamespace="http://schemas.microsoft.com/office/2006/metadata/properties" ma:root="true" ma:fieldsID="b4bbfc3c33e3709ab2010c7f139618d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12EB-015D-40D7-8FC3-F15D3967B106}">
  <ds:schemaRefs>
    <ds:schemaRef ds:uri="http://schemas.microsoft.com/sharepoint/v3/contenttype/forms"/>
  </ds:schemaRefs>
</ds:datastoreItem>
</file>

<file path=customXml/itemProps2.xml><?xml version="1.0" encoding="utf-8"?>
<ds:datastoreItem xmlns:ds="http://schemas.openxmlformats.org/officeDocument/2006/customXml" ds:itemID="{E451C77D-4D86-46C1-AE4F-6F7436270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19C378-6AB0-46DE-9B06-177541C67E7D}">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8751629-B88C-4C58-9494-7BEAF83A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Este Van Wyk</cp:lastModifiedBy>
  <cp:revision>8</cp:revision>
  <cp:lastPrinted>2014-03-24T09:54:00Z</cp:lastPrinted>
  <dcterms:created xsi:type="dcterms:W3CDTF">2018-01-29T05:41:00Z</dcterms:created>
  <dcterms:modified xsi:type="dcterms:W3CDTF">2019-01-10T11:58:00Z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0x010100E7E0FBB079672A42ABBF34A6B6AF065E</vt:lpwstr>
  </property>
</Properties>
</file>